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9" w:rsidRPr="00AE7C8D" w:rsidRDefault="00B02B0D" w:rsidP="009A5CC9">
      <w:pPr>
        <w:ind w:left="5670"/>
        <w:rPr>
          <w:rFonts w:eastAsia="Courier New"/>
          <w:b/>
          <w:bCs/>
        </w:rPr>
      </w:pPr>
      <w:r w:rsidRPr="00B02B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4154" w:rsidRPr="00AB740B" w:rsidRDefault="00086E1B" w:rsidP="00564154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0C1BB2">
                    <w:rPr>
                      <w:sz w:val="20"/>
                      <w:szCs w:val="20"/>
                    </w:rPr>
                    <w:t xml:space="preserve">Приложение к ОПОП по направлению подготовки </w:t>
                  </w:r>
                  <w:r w:rsidRPr="00C36122">
                    <w:rPr>
                      <w:sz w:val="20"/>
                      <w:szCs w:val="20"/>
                    </w:rPr>
                    <w:t xml:space="preserve">39.06.01 Социологические науки </w:t>
                  </w:r>
                  <w:r w:rsidRPr="000C1BB2">
                    <w:rPr>
                      <w:sz w:val="20"/>
                      <w:szCs w:val="20"/>
                    </w:rPr>
                    <w:t>(уровень подготовки кадров высшей квалификации), направленность программы «</w:t>
                  </w:r>
                  <w:r>
                    <w:rPr>
                      <w:sz w:val="20"/>
                      <w:szCs w:val="20"/>
                    </w:rPr>
                    <w:t>Социология управления</w:t>
                  </w:r>
                  <w:r w:rsidRPr="007B79AE">
                    <w:rPr>
                      <w:sz w:val="20"/>
                      <w:szCs w:val="20"/>
                    </w:rPr>
                    <w:t xml:space="preserve">», утв. приказом ректора </w:t>
                  </w:r>
                  <w:proofErr w:type="spellStart"/>
                  <w:r w:rsidRPr="007B79AE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B79AE">
                    <w:rPr>
                      <w:sz w:val="20"/>
                      <w:szCs w:val="20"/>
                    </w:rPr>
                    <w:t xml:space="preserve"> </w:t>
                  </w:r>
                  <w:r w:rsidR="00A373F4" w:rsidRPr="00A373F4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564154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564154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56415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64154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564154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31C65" w:rsidRPr="00D31C65" w:rsidRDefault="00D31C65" w:rsidP="00D31C65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  <w:bookmarkEnd w:id="0"/>
                <w:p w:rsidR="009A5CC9" w:rsidRPr="00AE7C8D" w:rsidRDefault="009A5CC9" w:rsidP="009A5CC9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9A5CC9" w:rsidRPr="00AE7C8D" w:rsidRDefault="009A5CC9" w:rsidP="009A5CC9">
      <w:pPr>
        <w:ind w:left="5670"/>
        <w:rPr>
          <w:rFonts w:eastAsia="Courier New"/>
          <w:b/>
          <w:bCs/>
        </w:rPr>
      </w:pPr>
    </w:p>
    <w:p w:rsidR="009A5CC9" w:rsidRPr="00AE7C8D" w:rsidRDefault="009A5CC9" w:rsidP="009A5CC9">
      <w:pPr>
        <w:ind w:left="5670"/>
        <w:rPr>
          <w:rFonts w:eastAsia="Courier New"/>
          <w:b/>
          <w:bCs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D742D1" w:rsidRPr="00D742D1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A5CC9" w:rsidRPr="00AE7C8D" w:rsidRDefault="00B02B0D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02B0D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5CC9" w:rsidRPr="00C94464" w:rsidRDefault="009A5CC9" w:rsidP="009A5CC9">
                  <w:pPr>
                    <w:jc w:val="center"/>
                  </w:pPr>
                  <w:r w:rsidRPr="00C94464">
                    <w:t>УТВЕРЖДАЮ:</w:t>
                  </w: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A5CC9" w:rsidRDefault="009A5CC9" w:rsidP="009A5CC9">
                  <w:pPr>
                    <w:jc w:val="center"/>
                  </w:pP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64154" w:rsidRPr="00FC1047" w:rsidRDefault="00564154" w:rsidP="00564154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9A5CC9" w:rsidRPr="00C94464" w:rsidRDefault="009A5CC9" w:rsidP="009A5CC9">
                  <w:pPr>
                    <w:jc w:val="center"/>
                  </w:pPr>
                </w:p>
              </w:txbxContent>
            </v:textbox>
          </v:shape>
        </w:pict>
      </w: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AE7C8D" w:rsidRDefault="009A5CC9" w:rsidP="009A5CC9">
      <w:pPr>
        <w:jc w:val="center"/>
        <w:rPr>
          <w:lang w:eastAsia="en-US"/>
        </w:rPr>
      </w:pPr>
    </w:p>
    <w:p w:rsidR="009A5CC9" w:rsidRPr="00AE7C8D" w:rsidRDefault="009A5CC9" w:rsidP="009A5CC9">
      <w:pPr>
        <w:jc w:val="center"/>
        <w:rPr>
          <w:lang w:eastAsia="en-US"/>
        </w:rPr>
      </w:pPr>
    </w:p>
    <w:p w:rsidR="009A5CC9" w:rsidRPr="00AE7C8D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A5CC9" w:rsidRPr="00AE7C8D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A5CC9" w:rsidRPr="00AE7C8D" w:rsidRDefault="009A5CC9" w:rsidP="009A5CC9">
      <w:pPr>
        <w:tabs>
          <w:tab w:val="left" w:pos="708"/>
        </w:tabs>
        <w:jc w:val="center"/>
        <w:rPr>
          <w:b/>
        </w:rPr>
      </w:pPr>
    </w:p>
    <w:p w:rsidR="009A5CC9" w:rsidRPr="00662813" w:rsidRDefault="009A5CC9" w:rsidP="009A5CC9">
      <w:pPr>
        <w:suppressAutoHyphens/>
        <w:jc w:val="center"/>
        <w:rPr>
          <w:bCs/>
          <w:caps/>
          <w:sz w:val="28"/>
          <w:szCs w:val="28"/>
        </w:rPr>
      </w:pPr>
      <w:r w:rsidRPr="00662813">
        <w:rPr>
          <w:b/>
          <w:bCs/>
          <w:caps/>
          <w:sz w:val="28"/>
          <w:szCs w:val="28"/>
        </w:rPr>
        <w:t>СОВРЕМЕННАЯ СОЦИОЛОГИЯ КАК КОНЦЕПТУАЛЬНАЯ БАЗА ИССЛЕДОВАНИЯ РОССИЙСКИХ ТРАНСФОРМАЦИЙ</w:t>
      </w:r>
    </w:p>
    <w:p w:rsidR="009A5CC9" w:rsidRPr="00AE7C8D" w:rsidRDefault="009A5CC9" w:rsidP="009A5CC9">
      <w:pPr>
        <w:suppressAutoHyphens/>
        <w:jc w:val="center"/>
        <w:rPr>
          <w:bCs/>
        </w:rPr>
      </w:pPr>
      <w:r w:rsidRPr="00662813">
        <w:rPr>
          <w:bCs/>
        </w:rPr>
        <w:t>Б</w:t>
      </w:r>
      <w:proofErr w:type="gramStart"/>
      <w:r w:rsidRPr="00662813">
        <w:rPr>
          <w:bCs/>
        </w:rPr>
        <w:t>1</w:t>
      </w:r>
      <w:proofErr w:type="gramEnd"/>
      <w:r w:rsidRPr="00662813">
        <w:rPr>
          <w:bCs/>
        </w:rPr>
        <w:t>.В.ДВ.01.01</w:t>
      </w:r>
    </w:p>
    <w:p w:rsidR="009A5CC9" w:rsidRPr="00AE7C8D" w:rsidRDefault="009A5CC9" w:rsidP="009A5CC9">
      <w:pPr>
        <w:suppressAutoHyphens/>
        <w:jc w:val="center"/>
        <w:rPr>
          <w:b/>
          <w:bCs/>
        </w:rPr>
      </w:pPr>
    </w:p>
    <w:p w:rsidR="009A5CC9" w:rsidRPr="00AE7C8D" w:rsidRDefault="009A5CC9" w:rsidP="009A5CC9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A5CC9" w:rsidRPr="00AE7C8D" w:rsidRDefault="009A5CC9" w:rsidP="009A5CC9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9A5CC9" w:rsidRPr="00AE7C8D" w:rsidRDefault="009A5CC9" w:rsidP="009A5CC9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9A5CC9" w:rsidRPr="00AE7C8D" w:rsidRDefault="009A5CC9" w:rsidP="009A5CC9">
      <w:pPr>
        <w:suppressAutoHyphens/>
        <w:jc w:val="center"/>
        <w:rPr>
          <w:b/>
        </w:rPr>
      </w:pPr>
    </w:p>
    <w:p w:rsidR="009A5CC9" w:rsidRPr="008B6E2B" w:rsidRDefault="009A5CC9" w:rsidP="009A5CC9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9A5CC9" w:rsidRPr="008B6E2B" w:rsidRDefault="009A5CC9" w:rsidP="009A5CC9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9A5CC9" w:rsidRPr="008B6E2B" w:rsidRDefault="009A5CC9" w:rsidP="009A5CC9">
      <w:pPr>
        <w:suppressAutoHyphens/>
        <w:jc w:val="center"/>
        <w:rPr>
          <w:rFonts w:eastAsia="Courier New"/>
          <w:b/>
          <w:lang w:bidi="ru-RU"/>
        </w:rPr>
      </w:pPr>
    </w:p>
    <w:p w:rsidR="009A5CC9" w:rsidRPr="008B6E2B" w:rsidRDefault="009A5CC9" w:rsidP="009A5CC9">
      <w:pPr>
        <w:suppressAutoHyphens/>
        <w:jc w:val="center"/>
        <w:rPr>
          <w:rFonts w:eastAsia="Courier New"/>
          <w:lang w:bidi="ru-RU"/>
        </w:rPr>
      </w:pPr>
    </w:p>
    <w:p w:rsidR="009A5CC9" w:rsidRPr="008B6E2B" w:rsidRDefault="009A5CC9" w:rsidP="009A5CC9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9A5CC9" w:rsidRPr="008B6E2B" w:rsidRDefault="009A5CC9" w:rsidP="009A5CC9">
      <w:pPr>
        <w:suppressAutoHyphens/>
        <w:jc w:val="center"/>
        <w:rPr>
          <w:rFonts w:eastAsia="Courier New"/>
          <w:lang w:bidi="ru-RU"/>
        </w:rPr>
      </w:pPr>
    </w:p>
    <w:p w:rsidR="009A5CC9" w:rsidRPr="008B6E2B" w:rsidRDefault="009A5CC9" w:rsidP="009A5CC9">
      <w:pPr>
        <w:suppressAutoHyphens/>
        <w:jc w:val="center"/>
        <w:rPr>
          <w:rFonts w:eastAsia="Courier New"/>
          <w:b/>
          <w:lang w:bidi="ru-RU"/>
        </w:rPr>
      </w:pPr>
    </w:p>
    <w:p w:rsidR="009A5CC9" w:rsidRPr="008B6E2B" w:rsidRDefault="009A5CC9" w:rsidP="009A5CC9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9A5CC9" w:rsidRPr="008B6E2B" w:rsidRDefault="009A5CC9" w:rsidP="009A5CC9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9A5CC9" w:rsidRPr="008B6E2B" w:rsidRDefault="009A5CC9" w:rsidP="009A5CC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9A5CC9" w:rsidRPr="00AE7C8D" w:rsidRDefault="009A5CC9" w:rsidP="009A5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CC9" w:rsidRPr="00AE7C8D" w:rsidRDefault="009A5CC9" w:rsidP="009A5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3F4" w:rsidRPr="00A373F4" w:rsidRDefault="00A373F4" w:rsidP="00A373F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373F4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373F4" w:rsidRPr="00A373F4" w:rsidRDefault="00A373F4" w:rsidP="00A373F4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373F4">
        <w:rPr>
          <w:rFonts w:eastAsia="SimSun" w:cs="Calibri"/>
          <w:kern w:val="2"/>
          <w:lang w:eastAsia="hi-IN" w:bidi="hi-IN"/>
        </w:rPr>
        <w:t>очной формы обучения 202</w:t>
      </w:r>
      <w:r w:rsidR="003F0696">
        <w:rPr>
          <w:rFonts w:eastAsia="SimSun" w:cs="Calibri"/>
          <w:kern w:val="2"/>
          <w:lang w:eastAsia="hi-IN" w:bidi="hi-IN"/>
        </w:rPr>
        <w:t>1</w:t>
      </w:r>
      <w:r w:rsidRPr="00A373F4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373F4" w:rsidRPr="00A373F4" w:rsidRDefault="00A373F4" w:rsidP="00A373F4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373F4">
        <w:rPr>
          <w:rFonts w:eastAsia="SimSun" w:cs="Calibri"/>
          <w:kern w:val="2"/>
          <w:lang w:eastAsia="hi-IN" w:bidi="hi-IN"/>
        </w:rPr>
        <w:t>заочной формы обучения 202</w:t>
      </w:r>
      <w:r w:rsidR="003F0696">
        <w:rPr>
          <w:rFonts w:eastAsia="SimSun" w:cs="Calibri"/>
          <w:kern w:val="2"/>
          <w:lang w:eastAsia="hi-IN" w:bidi="hi-IN"/>
        </w:rPr>
        <w:t>1</w:t>
      </w:r>
      <w:r w:rsidRPr="00A373F4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373F4" w:rsidRPr="00A373F4" w:rsidRDefault="00A373F4" w:rsidP="00A373F4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31C65" w:rsidRPr="00CF2EAB" w:rsidRDefault="00D31C65" w:rsidP="00D31C65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564154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564154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D31C65" w:rsidRDefault="00D31C65" w:rsidP="00D31C65">
      <w:pPr>
        <w:jc w:val="center"/>
        <w:rPr>
          <w:rFonts w:eastAsia="SimSun"/>
          <w:kern w:val="2"/>
          <w:lang w:eastAsia="hi-IN" w:bidi="hi-IN"/>
        </w:rPr>
      </w:pPr>
    </w:p>
    <w:p w:rsidR="00D31C65" w:rsidRDefault="00D31C65" w:rsidP="00D31C65">
      <w:pPr>
        <w:rPr>
          <w:rFonts w:eastAsia="SimSun"/>
          <w:kern w:val="2"/>
          <w:lang w:eastAsia="hi-IN" w:bidi="hi-IN"/>
        </w:rPr>
      </w:pPr>
    </w:p>
    <w:p w:rsidR="00D31C65" w:rsidRDefault="00D31C65" w:rsidP="00D31C65">
      <w:pPr>
        <w:jc w:val="center"/>
        <w:rPr>
          <w:rFonts w:eastAsia="SimSun"/>
          <w:kern w:val="2"/>
          <w:lang w:eastAsia="hi-IN" w:bidi="hi-IN"/>
        </w:rPr>
      </w:pPr>
    </w:p>
    <w:p w:rsidR="00D31C65" w:rsidRPr="00CF2EAB" w:rsidRDefault="00D31C65" w:rsidP="00D31C65">
      <w:pPr>
        <w:jc w:val="center"/>
        <w:rPr>
          <w:rFonts w:eastAsia="SimSun"/>
          <w:kern w:val="2"/>
          <w:lang w:eastAsia="hi-IN" w:bidi="hi-IN"/>
        </w:rPr>
      </w:pPr>
    </w:p>
    <w:p w:rsidR="00D31C65" w:rsidRPr="00CF2EAB" w:rsidRDefault="00D31C65" w:rsidP="00D31C65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564154">
        <w:rPr>
          <w:rFonts w:eastAsia="SimSun"/>
          <w:kern w:val="2"/>
          <w:lang w:eastAsia="hi-IN" w:bidi="hi-IN"/>
        </w:rPr>
        <w:t>3</w:t>
      </w:r>
    </w:p>
    <w:bookmarkEnd w:id="2"/>
    <w:p w:rsidR="00327CA4" w:rsidRPr="00433DCB" w:rsidRDefault="00D31C65" w:rsidP="00327CA4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3"/>
      <w:r w:rsidR="00327CA4" w:rsidRPr="00433DCB">
        <w:rPr>
          <w:spacing w:val="-3"/>
          <w:lang w:eastAsia="en-US"/>
        </w:rPr>
        <w:lastRenderedPageBreak/>
        <w:t>Составитель:</w:t>
      </w:r>
    </w:p>
    <w:p w:rsidR="00327CA4" w:rsidRPr="00433DCB" w:rsidRDefault="00327CA4" w:rsidP="00327CA4">
      <w:pPr>
        <w:jc w:val="both"/>
        <w:rPr>
          <w:spacing w:val="-3"/>
          <w:lang w:eastAsia="en-US"/>
        </w:rPr>
      </w:pPr>
    </w:p>
    <w:p w:rsidR="00327CA4" w:rsidRPr="00433DCB" w:rsidRDefault="00327CA4" w:rsidP="00327CA4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327CA4" w:rsidRPr="00433DCB" w:rsidRDefault="00327CA4" w:rsidP="00327CA4">
      <w:pPr>
        <w:jc w:val="both"/>
        <w:rPr>
          <w:spacing w:val="-3"/>
          <w:lang w:eastAsia="en-US"/>
        </w:rPr>
      </w:pPr>
    </w:p>
    <w:p w:rsidR="00327CA4" w:rsidRPr="00433DCB" w:rsidRDefault="00327CA4" w:rsidP="00327CA4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327CA4" w:rsidRPr="00433DCB" w:rsidRDefault="00327CA4" w:rsidP="00327CA4">
      <w:pPr>
        <w:jc w:val="both"/>
        <w:rPr>
          <w:spacing w:val="-3"/>
          <w:lang w:eastAsia="en-US"/>
        </w:rPr>
      </w:pPr>
    </w:p>
    <w:p w:rsidR="00564154" w:rsidRPr="00AC3A57" w:rsidRDefault="00564154" w:rsidP="00564154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327CA4" w:rsidRPr="00433DCB" w:rsidRDefault="00327CA4" w:rsidP="00327CA4">
      <w:pPr>
        <w:jc w:val="both"/>
        <w:rPr>
          <w:spacing w:val="-3"/>
          <w:lang w:eastAsia="en-US"/>
        </w:rPr>
      </w:pPr>
    </w:p>
    <w:p w:rsidR="00327CA4" w:rsidRPr="00433DCB" w:rsidRDefault="00327CA4" w:rsidP="00327CA4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9A5CC9" w:rsidRPr="000B4ADC" w:rsidRDefault="00327CA4" w:rsidP="00327CA4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A5CC9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9A5CC9" w:rsidRPr="000B4ADC" w:rsidRDefault="009A5CC9" w:rsidP="009A5CC9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  <w:tr w:rsidR="009A5CC9" w:rsidRPr="000B4ADC" w:rsidTr="009A5CC9">
        <w:trPr>
          <w:trHeight w:val="645"/>
        </w:trPr>
        <w:tc>
          <w:tcPr>
            <w:tcW w:w="562" w:type="dxa"/>
            <w:hideMark/>
          </w:tcPr>
          <w:p w:rsidR="009A5CC9" w:rsidRPr="000B4ADC" w:rsidRDefault="009A5CC9" w:rsidP="009A5CC9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9A5CC9" w:rsidRPr="000B4ADC" w:rsidRDefault="009A5CC9" w:rsidP="009A5CC9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  <w:tc>
          <w:tcPr>
            <w:tcW w:w="703" w:type="dxa"/>
          </w:tcPr>
          <w:p w:rsidR="009A5CC9" w:rsidRPr="000B4ADC" w:rsidRDefault="009A5CC9" w:rsidP="009A5CC9">
            <w:pPr>
              <w:jc w:val="center"/>
            </w:pPr>
          </w:p>
        </w:tc>
      </w:tr>
    </w:tbl>
    <w:p w:rsidR="002933E5" w:rsidRPr="00662813" w:rsidRDefault="000911D1" w:rsidP="009A5CC9">
      <w:pPr>
        <w:spacing w:after="200" w:line="276" w:lineRule="auto"/>
        <w:jc w:val="center"/>
        <w:rPr>
          <w:spacing w:val="-3"/>
          <w:lang w:eastAsia="en-US"/>
        </w:rPr>
      </w:pPr>
      <w:r w:rsidRPr="00662813">
        <w:rPr>
          <w:spacing w:val="-3"/>
          <w:lang w:eastAsia="en-US"/>
        </w:rPr>
        <w:br w:type="page"/>
      </w:r>
      <w:r w:rsidR="002933E5" w:rsidRPr="0066281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62813">
        <w:rPr>
          <w:b/>
          <w:i/>
          <w:lang w:eastAsia="en-US"/>
        </w:rPr>
        <w:t xml:space="preserve">в соответствии </w:t>
      </w:r>
      <w:proofErr w:type="gramStart"/>
      <w:r w:rsidR="002933E5" w:rsidRPr="00662813">
        <w:rPr>
          <w:b/>
          <w:i/>
          <w:lang w:eastAsia="en-US"/>
        </w:rPr>
        <w:t>с</w:t>
      </w:r>
      <w:proofErr w:type="gramEnd"/>
      <w:r w:rsidR="002933E5" w:rsidRPr="00662813">
        <w:rPr>
          <w:b/>
          <w:i/>
          <w:lang w:eastAsia="en-US"/>
        </w:rPr>
        <w:t>:</w:t>
      </w:r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r w:rsidRPr="00662813">
        <w:rPr>
          <w:lang w:eastAsia="en-US"/>
        </w:rPr>
        <w:t xml:space="preserve">- Федеральным законом Российской Федерации от 29.12.2012 № 273-ФЗ </w:t>
      </w:r>
      <w:r w:rsidR="00662813">
        <w:rPr>
          <w:lang w:eastAsia="en-US"/>
        </w:rPr>
        <w:t>«</w:t>
      </w:r>
      <w:r w:rsidRPr="00662813">
        <w:rPr>
          <w:lang w:eastAsia="en-US"/>
        </w:rPr>
        <w:t>Об обр</w:t>
      </w:r>
      <w:r w:rsidRPr="00662813">
        <w:rPr>
          <w:lang w:eastAsia="en-US"/>
        </w:rPr>
        <w:t>а</w:t>
      </w:r>
      <w:r w:rsidRPr="00662813">
        <w:rPr>
          <w:lang w:eastAsia="en-US"/>
        </w:rPr>
        <w:t>зовании в Российской Федерации</w:t>
      </w:r>
      <w:r w:rsidR="00662813">
        <w:rPr>
          <w:lang w:eastAsia="en-US"/>
        </w:rPr>
        <w:t>»</w:t>
      </w:r>
      <w:r w:rsidRPr="00662813">
        <w:rPr>
          <w:lang w:eastAsia="en-US"/>
        </w:rPr>
        <w:t>;</w:t>
      </w:r>
    </w:p>
    <w:p w:rsidR="005C20F0" w:rsidRPr="00662813" w:rsidRDefault="005C20F0" w:rsidP="00A76E53">
      <w:pPr>
        <w:ind w:firstLine="709"/>
        <w:jc w:val="both"/>
      </w:pPr>
      <w:r w:rsidRPr="00662813">
        <w:t>- Федеральным государственным образовательным стандартом высшего образов</w:t>
      </w:r>
      <w:r w:rsidRPr="00662813">
        <w:t>а</w:t>
      </w:r>
      <w:r w:rsidRPr="00662813">
        <w:t xml:space="preserve">ния </w:t>
      </w:r>
      <w:r w:rsidR="004A68C9" w:rsidRPr="00662813">
        <w:t xml:space="preserve">по направлению подготовки </w:t>
      </w:r>
      <w:r w:rsidR="00AB05DF" w:rsidRPr="00662813">
        <w:t>3</w:t>
      </w:r>
      <w:r w:rsidR="00D532CA" w:rsidRPr="00662813">
        <w:t>9</w:t>
      </w:r>
      <w:r w:rsidR="00AB05DF" w:rsidRPr="00662813">
        <w:t xml:space="preserve">.06.01 </w:t>
      </w:r>
      <w:r w:rsidR="00D532CA" w:rsidRPr="00662813">
        <w:t>Социологические науки</w:t>
      </w:r>
      <w:r w:rsidR="00BE78F0" w:rsidRPr="00662813">
        <w:t xml:space="preserve"> (уровень подготовки кадров высшей квалификации)</w:t>
      </w:r>
      <w:r w:rsidRPr="00662813">
        <w:t xml:space="preserve">, утвержденного </w:t>
      </w:r>
      <w:r w:rsidR="004A68C9" w:rsidRPr="00662813">
        <w:t>П</w:t>
      </w:r>
      <w:r w:rsidRPr="00662813">
        <w:t xml:space="preserve">риказом </w:t>
      </w:r>
      <w:proofErr w:type="spellStart"/>
      <w:r w:rsidRPr="00662813">
        <w:t>Минобрнауки</w:t>
      </w:r>
      <w:proofErr w:type="spellEnd"/>
      <w:r w:rsidRPr="00662813">
        <w:t xml:space="preserve"> России </w:t>
      </w:r>
      <w:r w:rsidR="004A68C9" w:rsidRPr="00662813">
        <w:t xml:space="preserve">от </w:t>
      </w:r>
      <w:r w:rsidR="000A1F47" w:rsidRPr="00662813">
        <w:t>3</w:t>
      </w:r>
      <w:r w:rsidR="00412D22" w:rsidRPr="00662813">
        <w:t>0.07.2014 № 89</w:t>
      </w:r>
      <w:r w:rsidR="00F13737" w:rsidRPr="00662813">
        <w:t>9</w:t>
      </w:r>
      <w:r w:rsidR="004266AC" w:rsidRPr="00662813">
        <w:t xml:space="preserve">(ред. от 30.04.2015), </w:t>
      </w:r>
      <w:r w:rsidRPr="00662813">
        <w:t xml:space="preserve">зарегистрирован в </w:t>
      </w:r>
      <w:r w:rsidR="004A68C9" w:rsidRPr="00662813">
        <w:t xml:space="preserve">Минюсте России </w:t>
      </w:r>
      <w:r w:rsidR="00412D22" w:rsidRPr="00662813">
        <w:t>20.08.2014 № 336</w:t>
      </w:r>
      <w:r w:rsidR="00F13737" w:rsidRPr="00662813">
        <w:t>91</w:t>
      </w:r>
      <w:r w:rsidRPr="00662813">
        <w:t xml:space="preserve"> (далее - ФГОС </w:t>
      </w:r>
      <w:proofErr w:type="gramStart"/>
      <w:r w:rsidRPr="00662813">
        <w:t>ВО</w:t>
      </w:r>
      <w:proofErr w:type="gramEnd"/>
      <w:r w:rsidRPr="00662813">
        <w:t>, Федеральный государственный образовательный стандарт вы</w:t>
      </w:r>
      <w:r w:rsidRPr="00662813">
        <w:t>с</w:t>
      </w:r>
      <w:r w:rsidRPr="00662813">
        <w:t>шего образования);</w:t>
      </w:r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proofErr w:type="gramStart"/>
      <w:r w:rsidRPr="00662813">
        <w:rPr>
          <w:lang w:eastAsia="en-US"/>
        </w:rPr>
        <w:t xml:space="preserve">- </w:t>
      </w:r>
      <w:r w:rsidR="00662813">
        <w:rPr>
          <w:lang w:eastAsia="en-US"/>
        </w:rPr>
        <w:t>«</w:t>
      </w:r>
      <w:r w:rsidRPr="00662813">
        <w:rPr>
          <w:lang w:eastAsia="en-US"/>
        </w:rPr>
        <w:t>Порядка организации и осуществления образовательной деятельности по обр</w:t>
      </w:r>
      <w:r w:rsidRPr="00662813">
        <w:rPr>
          <w:lang w:eastAsia="en-US"/>
        </w:rPr>
        <w:t>а</w:t>
      </w:r>
      <w:r w:rsidRPr="00662813">
        <w:rPr>
          <w:lang w:eastAsia="en-US"/>
        </w:rPr>
        <w:t xml:space="preserve">зовательным программам </w:t>
      </w:r>
      <w:r w:rsidR="00BE78F0" w:rsidRPr="00662813">
        <w:t>высшего образования - программам подготовки научно-педагогических кадров в аспирантуре (адъюнктуре)</w:t>
      </w:r>
      <w:r w:rsidR="00662813">
        <w:t>»</w:t>
      </w:r>
      <w:r w:rsidRPr="00662813">
        <w:rPr>
          <w:lang w:eastAsia="en-US"/>
        </w:rPr>
        <w:t xml:space="preserve">, утвержденного приказом </w:t>
      </w:r>
      <w:proofErr w:type="spellStart"/>
      <w:r w:rsidRPr="00662813">
        <w:rPr>
          <w:lang w:eastAsia="en-US"/>
        </w:rPr>
        <w:t>Миноб</w:t>
      </w:r>
      <w:r w:rsidRPr="00662813">
        <w:rPr>
          <w:lang w:eastAsia="en-US"/>
        </w:rPr>
        <w:t>р</w:t>
      </w:r>
      <w:r w:rsidRPr="00662813">
        <w:rPr>
          <w:lang w:eastAsia="en-US"/>
        </w:rPr>
        <w:t>науки</w:t>
      </w:r>
      <w:proofErr w:type="spellEnd"/>
      <w:r w:rsidRPr="00662813">
        <w:rPr>
          <w:lang w:eastAsia="en-US"/>
        </w:rPr>
        <w:t xml:space="preserve"> России </w:t>
      </w:r>
      <w:r w:rsidR="00BE78F0" w:rsidRPr="00662813">
        <w:t>от 19.11.2013 N 1259</w:t>
      </w:r>
      <w:r w:rsidRPr="00662813">
        <w:rPr>
          <w:lang w:eastAsia="en-US"/>
        </w:rPr>
        <w:t xml:space="preserve">(зарегистрирован Минюстом России </w:t>
      </w:r>
      <w:r w:rsidR="00BE78F0" w:rsidRPr="00662813">
        <w:t>28.01.2014</w:t>
      </w:r>
      <w:r w:rsidRPr="00662813">
        <w:rPr>
          <w:lang w:eastAsia="en-US"/>
        </w:rPr>
        <w:t>, рег</w:t>
      </w:r>
      <w:r w:rsidRPr="00662813">
        <w:rPr>
          <w:lang w:eastAsia="en-US"/>
        </w:rPr>
        <w:t>и</w:t>
      </w:r>
      <w:r w:rsidRPr="00662813">
        <w:rPr>
          <w:lang w:eastAsia="en-US"/>
        </w:rPr>
        <w:t xml:space="preserve">страционный № </w:t>
      </w:r>
      <w:r w:rsidR="00BE78F0" w:rsidRPr="00662813">
        <w:t>N 31137</w:t>
      </w:r>
      <w:r w:rsidRPr="00662813">
        <w:rPr>
          <w:lang w:eastAsia="en-US"/>
        </w:rPr>
        <w:t xml:space="preserve">, в ред. Приказа </w:t>
      </w:r>
      <w:proofErr w:type="spellStart"/>
      <w:r w:rsidRPr="00662813">
        <w:rPr>
          <w:lang w:eastAsia="en-US"/>
        </w:rPr>
        <w:t>Минобрнауки</w:t>
      </w:r>
      <w:proofErr w:type="spellEnd"/>
      <w:r w:rsidRPr="00662813">
        <w:rPr>
          <w:lang w:eastAsia="en-US"/>
        </w:rPr>
        <w:t xml:space="preserve"> России от</w:t>
      </w:r>
      <w:r w:rsidR="00E60C50" w:rsidRPr="00662813">
        <w:t>05.04.2016 N 373</w:t>
      </w:r>
      <w:r w:rsidRPr="00662813">
        <w:rPr>
          <w:lang w:eastAsia="en-US"/>
        </w:rPr>
        <w:t>) (</w:t>
      </w:r>
      <w:r w:rsidRPr="0066281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62813">
        <w:rPr>
          <w:i/>
          <w:lang w:eastAsia="en-US"/>
        </w:rPr>
        <w:t>а</w:t>
      </w:r>
      <w:r w:rsidRPr="00662813">
        <w:rPr>
          <w:i/>
          <w:lang w:eastAsia="en-US"/>
        </w:rPr>
        <w:t>тельным программам высшего образования</w:t>
      </w:r>
      <w:r w:rsidRPr="00662813">
        <w:rPr>
          <w:lang w:eastAsia="en-US"/>
        </w:rPr>
        <w:t>).</w:t>
      </w:r>
      <w:proofErr w:type="gramEnd"/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r w:rsidRPr="00662813">
        <w:rPr>
          <w:lang w:eastAsia="en-US"/>
        </w:rPr>
        <w:t>Рабочая программа дисциплины составлена в соответствии с локальными норм</w:t>
      </w:r>
      <w:r w:rsidRPr="00662813">
        <w:rPr>
          <w:lang w:eastAsia="en-US"/>
        </w:rPr>
        <w:t>а</w:t>
      </w:r>
      <w:r w:rsidRPr="00662813">
        <w:rPr>
          <w:lang w:eastAsia="en-US"/>
        </w:rPr>
        <w:t xml:space="preserve">тивными актами </w:t>
      </w:r>
      <w:r w:rsidR="00BB70FB" w:rsidRPr="00662813">
        <w:rPr>
          <w:lang w:eastAsia="en-US"/>
        </w:rPr>
        <w:t xml:space="preserve">ЧУ ОО </w:t>
      </w:r>
      <w:proofErr w:type="gramStart"/>
      <w:r w:rsidR="00BB70FB" w:rsidRPr="00662813">
        <w:rPr>
          <w:lang w:eastAsia="en-US"/>
        </w:rPr>
        <w:t>ВО</w:t>
      </w:r>
      <w:proofErr w:type="gramEnd"/>
      <w:r w:rsidR="00BB70FB" w:rsidRPr="00662813">
        <w:rPr>
          <w:lang w:eastAsia="en-US"/>
        </w:rPr>
        <w:t xml:space="preserve"> </w:t>
      </w:r>
      <w:r w:rsidR="00662813">
        <w:rPr>
          <w:lang w:eastAsia="en-US"/>
        </w:rPr>
        <w:t>«</w:t>
      </w:r>
      <w:r w:rsidR="00BB70FB" w:rsidRPr="00662813">
        <w:rPr>
          <w:b/>
          <w:lang w:eastAsia="en-US"/>
        </w:rPr>
        <w:t>Омская гуманитарная академия</w:t>
      </w:r>
      <w:r w:rsidR="00662813">
        <w:rPr>
          <w:lang w:eastAsia="en-US"/>
        </w:rPr>
        <w:t>»</w:t>
      </w:r>
      <w:r w:rsidR="00BB70FB" w:rsidRPr="00662813">
        <w:rPr>
          <w:lang w:eastAsia="en-US"/>
        </w:rPr>
        <w:t xml:space="preserve"> (</w:t>
      </w:r>
      <w:r w:rsidR="00BB70FB" w:rsidRPr="00662813">
        <w:rPr>
          <w:i/>
          <w:lang w:eastAsia="en-US"/>
        </w:rPr>
        <w:t xml:space="preserve">далее – Академия; </w:t>
      </w:r>
      <w:proofErr w:type="spellStart"/>
      <w:r w:rsidR="00BB70FB" w:rsidRPr="00662813">
        <w:rPr>
          <w:i/>
          <w:lang w:eastAsia="en-US"/>
        </w:rPr>
        <w:t>О</w:t>
      </w:r>
      <w:r w:rsidR="00BB70FB" w:rsidRPr="00662813">
        <w:rPr>
          <w:i/>
          <w:lang w:eastAsia="en-US"/>
        </w:rPr>
        <w:t>м</w:t>
      </w:r>
      <w:r w:rsidR="00BB70FB" w:rsidRPr="00662813">
        <w:rPr>
          <w:i/>
          <w:lang w:eastAsia="en-US"/>
        </w:rPr>
        <w:t>ГА</w:t>
      </w:r>
      <w:proofErr w:type="spellEnd"/>
      <w:r w:rsidR="00BB70FB" w:rsidRPr="00662813">
        <w:rPr>
          <w:lang w:eastAsia="en-US"/>
        </w:rPr>
        <w:t>)</w:t>
      </w:r>
      <w:r w:rsidRPr="00662813">
        <w:rPr>
          <w:lang w:eastAsia="en-US"/>
        </w:rPr>
        <w:t>:</w:t>
      </w:r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r w:rsidRPr="00662813">
        <w:rPr>
          <w:lang w:eastAsia="en-US"/>
        </w:rPr>
        <w:t xml:space="preserve">- </w:t>
      </w:r>
      <w:r w:rsidR="00662813">
        <w:rPr>
          <w:lang w:eastAsia="en-US"/>
        </w:rPr>
        <w:t>«</w:t>
      </w:r>
      <w:r w:rsidRPr="00662813">
        <w:rPr>
          <w:lang w:eastAsia="en-US"/>
        </w:rPr>
        <w:t>Положение</w:t>
      </w:r>
      <w:r w:rsidR="003618C2" w:rsidRPr="00662813">
        <w:rPr>
          <w:lang w:eastAsia="en-US"/>
        </w:rPr>
        <w:t>м</w:t>
      </w:r>
      <w:r w:rsidRPr="00662813">
        <w:rPr>
          <w:lang w:eastAsia="en-US"/>
        </w:rPr>
        <w:t xml:space="preserve"> о порядке организации и осуществления образовательной деятел</w:t>
      </w:r>
      <w:r w:rsidRPr="00662813">
        <w:rPr>
          <w:lang w:eastAsia="en-US"/>
        </w:rPr>
        <w:t>ь</w:t>
      </w:r>
      <w:r w:rsidRPr="00662813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662813">
        <w:t>программам подготовки научно-педагогических кадров в аспирантуре</w:t>
      </w:r>
      <w:r w:rsidR="00662813">
        <w:rPr>
          <w:lang w:eastAsia="en-US"/>
        </w:rPr>
        <w:t>»</w:t>
      </w:r>
      <w:r w:rsidR="00D017C3" w:rsidRPr="00662813">
        <w:rPr>
          <w:lang w:eastAsia="en-US"/>
        </w:rPr>
        <w:t xml:space="preserve"> (новая редакция)</w:t>
      </w:r>
      <w:r w:rsidRPr="00662813">
        <w:rPr>
          <w:lang w:eastAsia="en-US"/>
        </w:rPr>
        <w:t xml:space="preserve">, </w:t>
      </w:r>
      <w:r w:rsidR="00D017C3" w:rsidRPr="00662813">
        <w:rPr>
          <w:lang w:eastAsia="en-US"/>
        </w:rPr>
        <w:t>одобренного на засед</w:t>
      </w:r>
      <w:r w:rsidR="00D017C3" w:rsidRPr="00662813">
        <w:rPr>
          <w:lang w:eastAsia="en-US"/>
        </w:rPr>
        <w:t>а</w:t>
      </w:r>
      <w:r w:rsidR="00D017C3" w:rsidRPr="0066281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662813">
        <w:rPr>
          <w:lang w:eastAsia="en-US"/>
        </w:rPr>
        <w:t>ОмГА</w:t>
      </w:r>
      <w:proofErr w:type="spellEnd"/>
      <w:r w:rsidR="00D017C3" w:rsidRPr="00662813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662813">
        <w:rPr>
          <w:lang w:eastAsia="en-US"/>
        </w:rPr>
        <w:t>;</w:t>
      </w:r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r w:rsidRPr="00662813">
        <w:rPr>
          <w:lang w:eastAsia="en-US"/>
        </w:rPr>
        <w:t xml:space="preserve">- </w:t>
      </w:r>
      <w:r w:rsidR="00662813">
        <w:rPr>
          <w:lang w:eastAsia="en-US"/>
        </w:rPr>
        <w:t>«</w:t>
      </w:r>
      <w:r w:rsidR="00D017C3" w:rsidRPr="00662813">
        <w:rPr>
          <w:lang w:eastAsia="en-US"/>
        </w:rPr>
        <w:t>Положением о порядке разработки и утверждения образовательных программ</w:t>
      </w:r>
      <w:r w:rsidR="00662813">
        <w:rPr>
          <w:lang w:eastAsia="en-US"/>
        </w:rPr>
        <w:t>»</w:t>
      </w:r>
      <w:r w:rsidR="00D017C3" w:rsidRPr="00662813">
        <w:rPr>
          <w:lang w:eastAsia="en-US"/>
        </w:rPr>
        <w:t>, одобренного на заседании Ученого совета от 28.08.2017 (протокол заседания № 1), Ст</w:t>
      </w:r>
      <w:r w:rsidR="00D017C3" w:rsidRPr="00662813">
        <w:rPr>
          <w:lang w:eastAsia="en-US"/>
        </w:rPr>
        <w:t>у</w:t>
      </w:r>
      <w:r w:rsidR="00D017C3" w:rsidRPr="00662813">
        <w:rPr>
          <w:lang w:eastAsia="en-US"/>
        </w:rPr>
        <w:t xml:space="preserve">денческого совета </w:t>
      </w:r>
      <w:proofErr w:type="spellStart"/>
      <w:r w:rsidR="00D017C3" w:rsidRPr="00662813">
        <w:rPr>
          <w:lang w:eastAsia="en-US"/>
        </w:rPr>
        <w:t>ОмГА</w:t>
      </w:r>
      <w:proofErr w:type="spellEnd"/>
      <w:r w:rsidR="00D017C3" w:rsidRPr="00662813">
        <w:rPr>
          <w:lang w:eastAsia="en-US"/>
        </w:rPr>
        <w:t xml:space="preserve"> от 28.08.2017 (протокол заседания № 1), утвержденного прик</w:t>
      </w:r>
      <w:r w:rsidR="00D017C3" w:rsidRPr="00662813">
        <w:rPr>
          <w:lang w:eastAsia="en-US"/>
        </w:rPr>
        <w:t>а</w:t>
      </w:r>
      <w:r w:rsidR="00D017C3" w:rsidRPr="00662813">
        <w:rPr>
          <w:lang w:eastAsia="en-US"/>
        </w:rPr>
        <w:t>зом ректора от 28.08.2017 №37</w:t>
      </w:r>
      <w:r w:rsidRPr="00662813">
        <w:rPr>
          <w:lang w:eastAsia="en-US"/>
        </w:rPr>
        <w:t>;</w:t>
      </w:r>
    </w:p>
    <w:p w:rsidR="002933E5" w:rsidRPr="00662813" w:rsidRDefault="002933E5" w:rsidP="00A76E53">
      <w:pPr>
        <w:ind w:firstLine="709"/>
        <w:jc w:val="both"/>
        <w:rPr>
          <w:lang w:eastAsia="en-US"/>
        </w:rPr>
      </w:pPr>
      <w:proofErr w:type="gramStart"/>
      <w:r w:rsidRPr="00662813">
        <w:rPr>
          <w:lang w:eastAsia="en-US"/>
        </w:rPr>
        <w:t xml:space="preserve">- </w:t>
      </w:r>
      <w:r w:rsidR="00662813">
        <w:rPr>
          <w:lang w:eastAsia="en-US"/>
        </w:rPr>
        <w:t>«</w:t>
      </w:r>
      <w:proofErr w:type="spellStart"/>
      <w:r w:rsidRPr="00662813">
        <w:rPr>
          <w:lang w:eastAsia="en-US"/>
        </w:rPr>
        <w:t>Положение</w:t>
      </w:r>
      <w:r w:rsidR="00584FE8" w:rsidRPr="00662813">
        <w:rPr>
          <w:lang w:eastAsia="en-US"/>
        </w:rPr>
        <w:t>м</w:t>
      </w:r>
      <w:r w:rsidR="00D61122" w:rsidRPr="00662813">
        <w:rPr>
          <w:lang w:eastAsia="en-US"/>
        </w:rPr>
        <w:t>об</w:t>
      </w:r>
      <w:proofErr w:type="spellEnd"/>
      <w:r w:rsidR="00D61122" w:rsidRPr="00662813">
        <w:rPr>
          <w:lang w:eastAsia="en-US"/>
        </w:rPr>
        <w:t xml:space="preserve"> обучении по индивидуальному учебному плану, в том числе у</w:t>
      </w:r>
      <w:r w:rsidR="00D61122" w:rsidRPr="00662813">
        <w:rPr>
          <w:lang w:eastAsia="en-US"/>
        </w:rPr>
        <w:t>с</w:t>
      </w:r>
      <w:r w:rsidR="00D61122" w:rsidRPr="00662813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662813">
        <w:rPr>
          <w:lang w:eastAsia="en-US"/>
        </w:rPr>
        <w:t>а</w:t>
      </w:r>
      <w:r w:rsidR="00D61122" w:rsidRPr="00662813">
        <w:rPr>
          <w:lang w:eastAsia="en-US"/>
        </w:rPr>
        <w:t xml:space="preserve">тельные программы высшего образования - </w:t>
      </w:r>
      <w:r w:rsidR="00D61122" w:rsidRPr="00662813">
        <w:t>программы подготовки научно-педагогических кадров в аспирантуре</w:t>
      </w:r>
      <w:r w:rsidR="00662813">
        <w:rPr>
          <w:lang w:eastAsia="en-US"/>
        </w:rPr>
        <w:t>»</w:t>
      </w:r>
      <w:r w:rsidR="00D017C3" w:rsidRPr="00662813">
        <w:rPr>
          <w:lang w:eastAsia="en-US"/>
        </w:rPr>
        <w:t xml:space="preserve"> (новая редакция)</w:t>
      </w:r>
      <w:r w:rsidRPr="00662813">
        <w:rPr>
          <w:lang w:eastAsia="en-US"/>
        </w:rPr>
        <w:t xml:space="preserve">, </w:t>
      </w:r>
      <w:r w:rsidR="00D017C3" w:rsidRPr="00662813">
        <w:rPr>
          <w:lang w:eastAsia="en-US"/>
        </w:rPr>
        <w:t>одобренного на заседании Уч</w:t>
      </w:r>
      <w:r w:rsidR="00D017C3" w:rsidRPr="00662813">
        <w:rPr>
          <w:lang w:eastAsia="en-US"/>
        </w:rPr>
        <w:t>е</w:t>
      </w:r>
      <w:r w:rsidR="00662813">
        <w:rPr>
          <w:lang w:eastAsia="en-US"/>
        </w:rPr>
        <w:t>ного совета от 28.08.</w:t>
      </w:r>
      <w:r w:rsidR="00D017C3" w:rsidRPr="00662813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D017C3" w:rsidRPr="00662813">
        <w:rPr>
          <w:lang w:eastAsia="en-US"/>
        </w:rPr>
        <w:t>ОмГА</w:t>
      </w:r>
      <w:proofErr w:type="spellEnd"/>
      <w:r w:rsidR="00D017C3" w:rsidRPr="00662813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662813">
        <w:rPr>
          <w:lang w:eastAsia="en-US"/>
        </w:rPr>
        <w:t>;</w:t>
      </w:r>
      <w:proofErr w:type="gramEnd"/>
    </w:p>
    <w:p w:rsidR="002933E5" w:rsidRPr="00662813" w:rsidRDefault="008F60A9" w:rsidP="00A76E53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662813">
        <w:rPr>
          <w:lang w:eastAsia="en-US"/>
        </w:rPr>
        <w:t>«</w:t>
      </w:r>
      <w:r w:rsidR="002933E5" w:rsidRPr="00662813">
        <w:rPr>
          <w:lang w:eastAsia="en-US"/>
        </w:rPr>
        <w:t>Положение</w:t>
      </w:r>
      <w:r w:rsidR="00F00B76" w:rsidRPr="00662813">
        <w:rPr>
          <w:lang w:eastAsia="en-US"/>
        </w:rPr>
        <w:t>м</w:t>
      </w:r>
      <w:r w:rsidR="002933E5" w:rsidRPr="00662813">
        <w:rPr>
          <w:lang w:eastAsia="en-US"/>
        </w:rPr>
        <w:t xml:space="preserve"> о порядке разработки и утверждения адаптированных образов</w:t>
      </w:r>
      <w:r w:rsidR="002933E5" w:rsidRPr="00662813">
        <w:rPr>
          <w:lang w:eastAsia="en-US"/>
        </w:rPr>
        <w:t>а</w:t>
      </w:r>
      <w:r w:rsidR="002933E5" w:rsidRPr="00662813">
        <w:rPr>
          <w:lang w:eastAsia="en-US"/>
        </w:rPr>
        <w:t xml:space="preserve">тельных программ высшего образования – </w:t>
      </w:r>
      <w:r w:rsidR="009D3925" w:rsidRPr="00662813">
        <w:t xml:space="preserve">программ подготовки научно-педагогических кадров в </w:t>
      </w:r>
      <w:proofErr w:type="spellStart"/>
      <w:r w:rsidR="009D3925" w:rsidRPr="00662813">
        <w:t>аспирантуре</w:t>
      </w:r>
      <w:r w:rsidR="002933E5" w:rsidRPr="00662813">
        <w:rPr>
          <w:lang w:eastAsia="en-US"/>
        </w:rPr>
        <w:t>для</w:t>
      </w:r>
      <w:proofErr w:type="spellEnd"/>
      <w:r w:rsidR="002933E5" w:rsidRPr="00662813">
        <w:rPr>
          <w:lang w:eastAsia="en-US"/>
        </w:rPr>
        <w:t xml:space="preserve"> лиц с ограниченными возм</w:t>
      </w:r>
      <w:r w:rsidR="00D017C3" w:rsidRPr="00662813">
        <w:rPr>
          <w:lang w:eastAsia="en-US"/>
        </w:rPr>
        <w:t>ожностями здоровья и инвал</w:t>
      </w:r>
      <w:r w:rsidR="00D017C3" w:rsidRPr="00662813">
        <w:rPr>
          <w:lang w:eastAsia="en-US"/>
        </w:rPr>
        <w:t>и</w:t>
      </w:r>
      <w:r w:rsidR="00D017C3" w:rsidRPr="00662813">
        <w:rPr>
          <w:lang w:eastAsia="en-US"/>
        </w:rPr>
        <w:t>дов</w:t>
      </w:r>
      <w:proofErr w:type="gramStart"/>
      <w:r w:rsidR="00662813">
        <w:rPr>
          <w:lang w:eastAsia="en-US"/>
        </w:rPr>
        <w:t>»</w:t>
      </w:r>
      <w:r w:rsidR="00D017C3" w:rsidRPr="00662813">
        <w:rPr>
          <w:lang w:eastAsia="en-US"/>
        </w:rPr>
        <w:t>(</w:t>
      </w:r>
      <w:proofErr w:type="gramEnd"/>
      <w:r w:rsidR="00D017C3" w:rsidRPr="00662813">
        <w:rPr>
          <w:lang w:eastAsia="en-US"/>
        </w:rPr>
        <w:t>новая редакция), одобренного на зас</w:t>
      </w:r>
      <w:r w:rsidR="00662813">
        <w:rPr>
          <w:lang w:eastAsia="en-US"/>
        </w:rPr>
        <w:t>едании Ученого совета от 28.08.</w:t>
      </w:r>
      <w:r w:rsidR="00D017C3" w:rsidRPr="00662813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D017C3" w:rsidRPr="00662813">
        <w:rPr>
          <w:lang w:eastAsia="en-US"/>
        </w:rPr>
        <w:t>ОмГА</w:t>
      </w:r>
      <w:proofErr w:type="spellEnd"/>
      <w:r w:rsidR="00D017C3" w:rsidRPr="00662813">
        <w:rPr>
          <w:lang w:eastAsia="en-US"/>
        </w:rPr>
        <w:t xml:space="preserve"> от 28.08.2017 (протокол заседания № 1), у</w:t>
      </w:r>
      <w:r w:rsidR="00D017C3" w:rsidRPr="00662813">
        <w:rPr>
          <w:lang w:eastAsia="en-US"/>
        </w:rPr>
        <w:t>т</w:t>
      </w:r>
      <w:r w:rsidR="00D017C3" w:rsidRPr="00662813">
        <w:rPr>
          <w:lang w:eastAsia="en-US"/>
        </w:rPr>
        <w:t>вержденного приказом ректора от 28.08.2017 №37</w:t>
      </w:r>
      <w:r w:rsidR="00F00B76" w:rsidRPr="00662813">
        <w:rPr>
          <w:lang w:eastAsia="en-US"/>
        </w:rPr>
        <w:t>;</w:t>
      </w:r>
    </w:p>
    <w:p w:rsidR="003F0696" w:rsidRDefault="003F0696" w:rsidP="003F069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bookmarkStart w:id="5" w:name="_Hlk80632522"/>
      <w:r w:rsidRPr="003F0696">
        <w:rPr>
          <w:lang w:eastAsia="en-US"/>
        </w:rPr>
        <w:t xml:space="preserve">- «Положение о практической подготовке </w:t>
      </w:r>
      <w:proofErr w:type="gramStart"/>
      <w:r w:rsidRPr="003F0696">
        <w:rPr>
          <w:lang w:eastAsia="en-US"/>
        </w:rPr>
        <w:t>обучающихся</w:t>
      </w:r>
      <w:proofErr w:type="gramEnd"/>
      <w:r w:rsidRPr="003F0696">
        <w:rPr>
          <w:lang w:eastAsia="en-US"/>
        </w:rPr>
        <w:t>», одобренным на засед</w:t>
      </w:r>
      <w:r w:rsidRPr="003F0696">
        <w:rPr>
          <w:lang w:eastAsia="en-US"/>
        </w:rPr>
        <w:t>а</w:t>
      </w:r>
      <w:r w:rsidRPr="003F0696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F0696">
        <w:rPr>
          <w:lang w:eastAsia="en-US"/>
        </w:rPr>
        <w:t>ОмГА</w:t>
      </w:r>
      <w:proofErr w:type="spellEnd"/>
      <w:r w:rsidRPr="003F0696">
        <w:rPr>
          <w:lang w:eastAsia="en-US"/>
        </w:rPr>
        <w:t xml:space="preserve"> от 28.09.2020 (протокол заседания № 2);</w:t>
      </w:r>
    </w:p>
    <w:p w:rsidR="00A04F0C" w:rsidRPr="003F0696" w:rsidRDefault="00A04F0C" w:rsidP="003F069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F0696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F0696">
        <w:t>программе подготовки научно-педагогических кадров в аспира</w:t>
      </w:r>
      <w:r w:rsidRPr="003F0696">
        <w:t>н</w:t>
      </w:r>
      <w:r w:rsidRPr="003F0696">
        <w:t xml:space="preserve">туре по направлению подготовки кадров высшей квалификации </w:t>
      </w:r>
      <w:r w:rsidRPr="003F0696">
        <w:rPr>
          <w:b/>
        </w:rPr>
        <w:t>39.06.01 Социологич</w:t>
      </w:r>
      <w:r w:rsidRPr="003F0696">
        <w:rPr>
          <w:b/>
        </w:rPr>
        <w:t>е</w:t>
      </w:r>
      <w:r w:rsidRPr="003F0696">
        <w:rPr>
          <w:b/>
        </w:rPr>
        <w:t xml:space="preserve">ские науки, </w:t>
      </w:r>
      <w:r w:rsidRPr="003F0696">
        <w:t>н</w:t>
      </w:r>
      <w:r w:rsidRPr="003F0696">
        <w:rPr>
          <w:rFonts w:eastAsia="Courier New"/>
          <w:lang w:bidi="ru-RU"/>
        </w:rPr>
        <w:t>аправленность программы «</w:t>
      </w:r>
      <w:r w:rsidRPr="003F0696">
        <w:t>Социология управления</w:t>
      </w:r>
      <w:r w:rsidRPr="003F0696">
        <w:rPr>
          <w:rFonts w:eastAsia="Courier New"/>
          <w:lang w:bidi="ru-RU"/>
        </w:rPr>
        <w:t>»</w:t>
      </w:r>
      <w:r w:rsidRPr="003F0696">
        <w:t xml:space="preserve">; </w:t>
      </w:r>
      <w:r w:rsidRPr="003F0696">
        <w:rPr>
          <w:lang w:eastAsia="en-US"/>
        </w:rPr>
        <w:t>форма обучения – о</w:t>
      </w:r>
      <w:r w:rsidRPr="003F0696">
        <w:rPr>
          <w:lang w:eastAsia="en-US"/>
        </w:rPr>
        <w:t>ч</w:t>
      </w:r>
      <w:r w:rsidRPr="003F0696">
        <w:rPr>
          <w:lang w:eastAsia="en-US"/>
        </w:rPr>
        <w:t xml:space="preserve">ная на </w:t>
      </w:r>
      <w:r w:rsidRPr="00D31C65">
        <w:rPr>
          <w:lang w:eastAsia="en-US"/>
        </w:rPr>
        <w:t>202</w:t>
      </w:r>
      <w:r>
        <w:rPr>
          <w:lang w:eastAsia="en-US"/>
        </w:rPr>
        <w:t>3</w:t>
      </w:r>
      <w:r w:rsidRPr="00D31C65">
        <w:rPr>
          <w:lang w:eastAsia="en-US"/>
        </w:rPr>
        <w:t>/202</w:t>
      </w:r>
      <w:r>
        <w:rPr>
          <w:lang w:eastAsia="en-US"/>
        </w:rPr>
        <w:t>4</w:t>
      </w:r>
      <w:r w:rsidRPr="00D31C65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D31C65" w:rsidRDefault="003F0696" w:rsidP="00D31C65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lang w:eastAsia="en-US"/>
        </w:rPr>
      </w:pPr>
      <w:r w:rsidRPr="003F0696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3F0696">
        <w:rPr>
          <w:lang w:eastAsia="en-US"/>
        </w:rPr>
        <w:lastRenderedPageBreak/>
        <w:t xml:space="preserve">высшего образования – </w:t>
      </w:r>
      <w:r w:rsidRPr="003F0696">
        <w:t>программе подготовки научно-педагогических кадров в аспира</w:t>
      </w:r>
      <w:r w:rsidRPr="003F0696">
        <w:t>н</w:t>
      </w:r>
      <w:r w:rsidRPr="003F0696">
        <w:t xml:space="preserve">туре по направлению подготовки кадров высшей квалификации </w:t>
      </w:r>
      <w:r w:rsidRPr="003F0696">
        <w:rPr>
          <w:b/>
        </w:rPr>
        <w:t>39.06.01 Социологич</w:t>
      </w:r>
      <w:r w:rsidRPr="003F0696">
        <w:rPr>
          <w:b/>
        </w:rPr>
        <w:t>е</w:t>
      </w:r>
      <w:r w:rsidRPr="003F0696">
        <w:rPr>
          <w:b/>
        </w:rPr>
        <w:t xml:space="preserve">ские науки, </w:t>
      </w:r>
      <w:r w:rsidRPr="003F0696">
        <w:t>н</w:t>
      </w:r>
      <w:r w:rsidRPr="003F0696">
        <w:rPr>
          <w:rFonts w:eastAsia="Courier New"/>
          <w:lang w:bidi="ru-RU"/>
        </w:rPr>
        <w:t>аправленность программы «</w:t>
      </w:r>
      <w:r w:rsidRPr="003F0696">
        <w:t>Социология управления</w:t>
      </w:r>
      <w:r w:rsidRPr="003F0696">
        <w:rPr>
          <w:rFonts w:eastAsia="Courier New"/>
          <w:lang w:bidi="ru-RU"/>
        </w:rPr>
        <w:t>»</w:t>
      </w:r>
      <w:r w:rsidRPr="003F0696">
        <w:t xml:space="preserve">; </w:t>
      </w:r>
      <w:r w:rsidRPr="003F0696">
        <w:rPr>
          <w:lang w:eastAsia="en-US"/>
        </w:rPr>
        <w:t>форма обучения – з</w:t>
      </w:r>
      <w:r w:rsidRPr="003F0696">
        <w:rPr>
          <w:lang w:eastAsia="en-US"/>
        </w:rPr>
        <w:t>а</w:t>
      </w:r>
      <w:r w:rsidRPr="003F0696">
        <w:rPr>
          <w:lang w:eastAsia="en-US"/>
        </w:rPr>
        <w:t xml:space="preserve">очная на </w:t>
      </w:r>
      <w:bookmarkEnd w:id="4"/>
      <w:bookmarkEnd w:id="5"/>
      <w:r w:rsidR="00D31C65" w:rsidRPr="00D31C65">
        <w:rPr>
          <w:lang w:eastAsia="en-US"/>
        </w:rPr>
        <w:t>202</w:t>
      </w:r>
      <w:r w:rsidR="00564154">
        <w:rPr>
          <w:lang w:eastAsia="en-US"/>
        </w:rPr>
        <w:t>3</w:t>
      </w:r>
      <w:r w:rsidR="00D31C65" w:rsidRPr="00D31C65">
        <w:rPr>
          <w:lang w:eastAsia="en-US"/>
        </w:rPr>
        <w:t>/202</w:t>
      </w:r>
      <w:r w:rsidR="00564154">
        <w:rPr>
          <w:lang w:eastAsia="en-US"/>
        </w:rPr>
        <w:t>4</w:t>
      </w:r>
      <w:r w:rsidR="00D31C65" w:rsidRPr="00D31C65">
        <w:rPr>
          <w:lang w:eastAsia="en-US"/>
        </w:rPr>
        <w:t xml:space="preserve"> учебный год, утвержденным приказом ректора от </w:t>
      </w:r>
      <w:r w:rsidR="00564154">
        <w:rPr>
          <w:lang w:eastAsia="en-US"/>
        </w:rPr>
        <w:t>27.03.2023</w:t>
      </w:r>
      <w:r w:rsidR="00564154" w:rsidRPr="00AC3A57">
        <w:rPr>
          <w:lang w:eastAsia="en-US"/>
        </w:rPr>
        <w:t xml:space="preserve"> №</w:t>
      </w:r>
      <w:r w:rsidR="00564154">
        <w:rPr>
          <w:lang w:eastAsia="en-US"/>
        </w:rPr>
        <w:t>51</w:t>
      </w:r>
      <w:r w:rsidR="00D31C65" w:rsidRPr="00D31C65">
        <w:rPr>
          <w:lang w:eastAsia="en-US"/>
        </w:rPr>
        <w:t>.</w:t>
      </w:r>
    </w:p>
    <w:p w:rsidR="00A76E53" w:rsidRPr="00662813" w:rsidRDefault="00A76E53" w:rsidP="00D31C65">
      <w:pPr>
        <w:widowControl w:val="0"/>
        <w:autoSpaceDE w:val="0"/>
        <w:autoSpaceDN w:val="0"/>
        <w:adjustRightInd w:val="0"/>
        <w:snapToGrid w:val="0"/>
        <w:ind w:firstLine="709"/>
        <w:jc w:val="both"/>
      </w:pPr>
      <w:r w:rsidRPr="00662813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662813">
        <w:rPr>
          <w:b/>
          <w:bCs/>
        </w:rPr>
        <w:t>Б1.</w:t>
      </w:r>
      <w:r w:rsidR="00197CD3" w:rsidRPr="00662813">
        <w:rPr>
          <w:b/>
          <w:bCs/>
        </w:rPr>
        <w:t>В</w:t>
      </w:r>
      <w:r w:rsidR="00792F22" w:rsidRPr="00662813">
        <w:rPr>
          <w:b/>
          <w:bCs/>
        </w:rPr>
        <w:t>.</w:t>
      </w:r>
      <w:r w:rsidR="00301E54" w:rsidRPr="00662813">
        <w:rPr>
          <w:b/>
          <w:bCs/>
        </w:rPr>
        <w:t>ДВ.01.01</w:t>
      </w:r>
      <w:r w:rsidR="00662813">
        <w:rPr>
          <w:b/>
        </w:rPr>
        <w:t>«</w:t>
      </w:r>
      <w:r w:rsidR="00301E54" w:rsidRPr="00662813">
        <w:t>Современная социология как концептуальная база исследования росси</w:t>
      </w:r>
      <w:r w:rsidR="00301E54" w:rsidRPr="00662813">
        <w:t>й</w:t>
      </w:r>
      <w:r w:rsidR="00301E54" w:rsidRPr="00662813">
        <w:t>ских трансформаций</w:t>
      </w:r>
      <w:proofErr w:type="gramStart"/>
      <w:r w:rsidR="00662813">
        <w:rPr>
          <w:b/>
        </w:rPr>
        <w:t>»</w:t>
      </w:r>
      <w:r w:rsidRPr="00662813">
        <w:t>в</w:t>
      </w:r>
      <w:proofErr w:type="gramEnd"/>
      <w:r w:rsidRPr="00662813">
        <w:t xml:space="preserve"> тече</w:t>
      </w:r>
      <w:r w:rsidR="009F4070" w:rsidRPr="00662813">
        <w:t xml:space="preserve">ние </w:t>
      </w:r>
      <w:r w:rsidR="00D31C65" w:rsidRPr="00D31C65">
        <w:t>202</w:t>
      </w:r>
      <w:r w:rsidR="00564154">
        <w:t>3</w:t>
      </w:r>
      <w:r w:rsidR="00D31C65" w:rsidRPr="00D31C65">
        <w:t>/202</w:t>
      </w:r>
      <w:r w:rsidR="00564154">
        <w:t>4</w:t>
      </w:r>
      <w:r w:rsidR="00D31C65" w:rsidRPr="00D31C65">
        <w:t xml:space="preserve"> </w:t>
      </w:r>
      <w:r w:rsidR="00234524" w:rsidRPr="00234524">
        <w:t>учебного года</w:t>
      </w:r>
      <w:r w:rsidRPr="00662813">
        <w:t>:</w:t>
      </w:r>
    </w:p>
    <w:p w:rsidR="00C840B1" w:rsidRPr="00662813" w:rsidRDefault="00A76E53" w:rsidP="008C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662813">
        <w:rPr>
          <w:rFonts w:ascii="Times New Roman" w:hAnsi="Times New Roman" w:cs="Times New Roman"/>
          <w:sz w:val="24"/>
          <w:szCs w:val="24"/>
        </w:rPr>
        <w:t>о</w:t>
      </w:r>
      <w:r w:rsidRPr="00662813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662813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62813">
        <w:rPr>
          <w:rFonts w:ascii="Times New Roman" w:hAnsi="Times New Roman" w:cs="Times New Roman"/>
          <w:sz w:val="24"/>
          <w:szCs w:val="24"/>
        </w:rPr>
        <w:t>и</w:t>
      </w:r>
      <w:r w:rsidR="00792F22" w:rsidRPr="0066281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662813">
        <w:rPr>
          <w:rFonts w:ascii="Times New Roman" w:hAnsi="Times New Roman" w:cs="Times New Roman"/>
          <w:b/>
          <w:sz w:val="24"/>
          <w:szCs w:val="24"/>
        </w:rPr>
        <w:t>3</w:t>
      </w:r>
      <w:r w:rsidR="00F13737" w:rsidRPr="00662813">
        <w:rPr>
          <w:rFonts w:ascii="Times New Roman" w:hAnsi="Times New Roman" w:cs="Times New Roman"/>
          <w:b/>
          <w:sz w:val="24"/>
          <w:szCs w:val="24"/>
        </w:rPr>
        <w:t>9</w:t>
      </w:r>
      <w:r w:rsidR="00412D22" w:rsidRPr="00662813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F13737" w:rsidRPr="00662813">
        <w:rPr>
          <w:rFonts w:ascii="Times New Roman" w:hAnsi="Times New Roman" w:cs="Times New Roman"/>
          <w:b/>
          <w:sz w:val="24"/>
          <w:szCs w:val="24"/>
        </w:rPr>
        <w:t>Социологические науки</w:t>
      </w:r>
      <w:r w:rsidR="00792F22" w:rsidRPr="006628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62813">
        <w:rPr>
          <w:rFonts w:ascii="Times New Roman" w:hAnsi="Times New Roman" w:cs="Times New Roman"/>
          <w:sz w:val="24"/>
          <w:szCs w:val="24"/>
        </w:rPr>
        <w:t>н</w:t>
      </w:r>
      <w:r w:rsidR="00792F22" w:rsidRPr="0066281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66281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6C2B97" w:rsidRPr="00662813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66281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C840B1" w:rsidRPr="00662813">
        <w:rPr>
          <w:rFonts w:ascii="Times New Roman" w:hAnsi="Times New Roman" w:cs="Times New Roman"/>
          <w:sz w:val="24"/>
          <w:szCs w:val="24"/>
        </w:rPr>
        <w:t>научно-исследовательская  деятел</w:t>
      </w:r>
      <w:r w:rsidR="00C840B1" w:rsidRPr="00662813">
        <w:rPr>
          <w:rFonts w:ascii="Times New Roman" w:hAnsi="Times New Roman" w:cs="Times New Roman"/>
          <w:sz w:val="24"/>
          <w:szCs w:val="24"/>
        </w:rPr>
        <w:t>ь</w:t>
      </w:r>
      <w:r w:rsidR="00C840B1" w:rsidRPr="00662813">
        <w:rPr>
          <w:rFonts w:ascii="Times New Roman" w:hAnsi="Times New Roman" w:cs="Times New Roman"/>
          <w:sz w:val="24"/>
          <w:szCs w:val="24"/>
        </w:rPr>
        <w:t>ность  в  области  теории,  методологии  и  истории  социологии, социальной  структуры,  социальных  институтов  и  процессов,  экономической  социологии  и  демографии, с</w:t>
      </w:r>
      <w:r w:rsidR="00C840B1" w:rsidRPr="00662813">
        <w:rPr>
          <w:rFonts w:ascii="Times New Roman" w:hAnsi="Times New Roman" w:cs="Times New Roman"/>
          <w:sz w:val="24"/>
          <w:szCs w:val="24"/>
        </w:rPr>
        <w:t>о</w:t>
      </w:r>
      <w:r w:rsidR="00C840B1" w:rsidRPr="00662813">
        <w:rPr>
          <w:rFonts w:ascii="Times New Roman" w:hAnsi="Times New Roman" w:cs="Times New Roman"/>
          <w:sz w:val="24"/>
          <w:szCs w:val="24"/>
        </w:rPr>
        <w:t xml:space="preserve">циологии управления, социологии культуры, духовной жизни, политической </w:t>
      </w:r>
      <w:proofErr w:type="spellStart"/>
      <w:r w:rsidR="00C840B1" w:rsidRPr="00662813">
        <w:rPr>
          <w:rFonts w:ascii="Times New Roman" w:hAnsi="Times New Roman" w:cs="Times New Roman"/>
          <w:sz w:val="24"/>
          <w:szCs w:val="24"/>
        </w:rPr>
        <w:t>социол</w:t>
      </w:r>
      <w:r w:rsidR="00C840B1" w:rsidRPr="00662813">
        <w:rPr>
          <w:rFonts w:ascii="Times New Roman" w:hAnsi="Times New Roman" w:cs="Times New Roman"/>
          <w:sz w:val="24"/>
          <w:szCs w:val="24"/>
        </w:rPr>
        <w:t>о</w:t>
      </w:r>
      <w:r w:rsidR="00C840B1" w:rsidRPr="00662813">
        <w:rPr>
          <w:rFonts w:ascii="Times New Roman" w:hAnsi="Times New Roman" w:cs="Times New Roman"/>
          <w:sz w:val="24"/>
          <w:szCs w:val="24"/>
        </w:rPr>
        <w:t>гии</w:t>
      </w:r>
      <w:proofErr w:type="gramStart"/>
      <w:r w:rsidR="00C840B1" w:rsidRPr="0066281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C840B1" w:rsidRPr="00662813">
        <w:rPr>
          <w:rFonts w:ascii="Times New Roman" w:hAnsi="Times New Roman" w:cs="Times New Roman"/>
          <w:sz w:val="24"/>
          <w:szCs w:val="24"/>
        </w:rPr>
        <w:t>реподавательская</w:t>
      </w:r>
      <w:proofErr w:type="spellEnd"/>
      <w:r w:rsidR="00C840B1" w:rsidRPr="00662813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высшего образов</w:t>
      </w:r>
      <w:r w:rsidR="00C840B1" w:rsidRPr="00662813">
        <w:rPr>
          <w:rFonts w:ascii="Times New Roman" w:hAnsi="Times New Roman" w:cs="Times New Roman"/>
          <w:sz w:val="24"/>
          <w:szCs w:val="24"/>
        </w:rPr>
        <w:t>а</w:t>
      </w:r>
      <w:r w:rsidR="00C840B1" w:rsidRPr="00662813">
        <w:rPr>
          <w:rFonts w:ascii="Times New Roman" w:hAnsi="Times New Roman" w:cs="Times New Roman"/>
          <w:sz w:val="24"/>
          <w:szCs w:val="24"/>
        </w:rPr>
        <w:t>ния</w:t>
      </w:r>
      <w:r w:rsidR="008C46ED" w:rsidRPr="00662813">
        <w:rPr>
          <w:rFonts w:ascii="Times New Roman" w:hAnsi="Times New Roman" w:cs="Times New Roman"/>
          <w:sz w:val="24"/>
          <w:szCs w:val="24"/>
        </w:rPr>
        <w:t xml:space="preserve">; </w:t>
      </w:r>
      <w:r w:rsidR="00C840B1" w:rsidRPr="00662813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="00C840B1" w:rsidRPr="00662813">
        <w:rPr>
          <w:rFonts w:ascii="Times New Roman" w:hAnsi="Times New Roman" w:cs="Times New Roman"/>
          <w:sz w:val="24"/>
          <w:szCs w:val="24"/>
        </w:rPr>
        <w:t>в</w:t>
      </w:r>
      <w:r w:rsidR="00C840B1" w:rsidRPr="00662813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C840B1" w:rsidRPr="00662813">
        <w:rPr>
          <w:rFonts w:ascii="Times New Roman" w:hAnsi="Times New Roman" w:cs="Times New Roman"/>
          <w:sz w:val="24"/>
          <w:szCs w:val="24"/>
        </w:rPr>
        <w:t>а</w:t>
      </w:r>
      <w:r w:rsidR="00C840B1" w:rsidRPr="00662813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C840B1" w:rsidRPr="00662813">
        <w:rPr>
          <w:rFonts w:ascii="Times New Roman" w:hAnsi="Times New Roman" w:cs="Times New Roman"/>
          <w:sz w:val="24"/>
          <w:szCs w:val="24"/>
        </w:rPr>
        <w:t>о</w:t>
      </w:r>
      <w:r w:rsidR="00C840B1" w:rsidRPr="00662813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9A5CC9" w:rsidRPr="00AC201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9A5CC9" w:rsidRPr="00AC201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A5CC9" w:rsidRPr="00AC201F">
        <w:rPr>
          <w:rFonts w:ascii="Times New Roman" w:hAnsi="Times New Roman"/>
          <w:b/>
          <w:sz w:val="24"/>
          <w:szCs w:val="24"/>
        </w:rPr>
        <w:t>.В.ДВ.01.01 «</w:t>
      </w:r>
      <w:r w:rsidR="00301E54" w:rsidRPr="00662813">
        <w:rPr>
          <w:rFonts w:ascii="Times New Roman" w:hAnsi="Times New Roman" w:cs="Times New Roman"/>
          <w:b/>
          <w:sz w:val="24"/>
          <w:szCs w:val="24"/>
        </w:rPr>
        <w:t>С</w:t>
      </w:r>
      <w:r w:rsidR="00301E54" w:rsidRPr="00662813">
        <w:rPr>
          <w:rFonts w:ascii="Times New Roman" w:hAnsi="Times New Roman" w:cs="Times New Roman"/>
          <w:b/>
          <w:sz w:val="24"/>
          <w:szCs w:val="24"/>
        </w:rPr>
        <w:t>о</w:t>
      </w:r>
      <w:r w:rsidR="00301E54" w:rsidRPr="00662813">
        <w:rPr>
          <w:rFonts w:ascii="Times New Roman" w:hAnsi="Times New Roman" w:cs="Times New Roman"/>
          <w:b/>
          <w:sz w:val="24"/>
          <w:szCs w:val="24"/>
        </w:rPr>
        <w:t>временная социология как концептуальная база исследования российских тран</w:t>
      </w:r>
      <w:r w:rsidR="00301E54" w:rsidRPr="00662813">
        <w:rPr>
          <w:rFonts w:ascii="Times New Roman" w:hAnsi="Times New Roman" w:cs="Times New Roman"/>
          <w:b/>
          <w:sz w:val="24"/>
          <w:szCs w:val="24"/>
        </w:rPr>
        <w:t>с</w:t>
      </w:r>
      <w:r w:rsidR="00301E54" w:rsidRPr="00662813">
        <w:rPr>
          <w:rFonts w:ascii="Times New Roman" w:hAnsi="Times New Roman" w:cs="Times New Roman"/>
          <w:b/>
          <w:sz w:val="24"/>
          <w:szCs w:val="24"/>
        </w:rPr>
        <w:t>формаций</w:t>
      </w:r>
      <w:r w:rsidR="00662813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66281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31C65" w:rsidRPr="00D31C65">
        <w:rPr>
          <w:rFonts w:ascii="Times New Roman" w:hAnsi="Times New Roman" w:cs="Times New Roman"/>
          <w:sz w:val="24"/>
          <w:szCs w:val="24"/>
        </w:rPr>
        <w:t>202</w:t>
      </w:r>
      <w:r w:rsidR="00564154">
        <w:rPr>
          <w:rFonts w:ascii="Times New Roman" w:hAnsi="Times New Roman" w:cs="Times New Roman"/>
          <w:sz w:val="24"/>
          <w:szCs w:val="24"/>
        </w:rPr>
        <w:t>3</w:t>
      </w:r>
      <w:r w:rsidR="00D31C65" w:rsidRPr="00D31C65">
        <w:rPr>
          <w:rFonts w:ascii="Times New Roman" w:hAnsi="Times New Roman" w:cs="Times New Roman"/>
          <w:sz w:val="24"/>
          <w:szCs w:val="24"/>
        </w:rPr>
        <w:t>/202</w:t>
      </w:r>
      <w:r w:rsidR="00564154">
        <w:rPr>
          <w:rFonts w:ascii="Times New Roman" w:hAnsi="Times New Roman" w:cs="Times New Roman"/>
          <w:sz w:val="24"/>
          <w:szCs w:val="24"/>
        </w:rPr>
        <w:t>4</w:t>
      </w:r>
      <w:r w:rsidR="00D31C65" w:rsidRPr="00D31C65">
        <w:rPr>
          <w:rFonts w:ascii="Times New Roman" w:hAnsi="Times New Roman" w:cs="Times New Roman"/>
          <w:sz w:val="24"/>
          <w:szCs w:val="24"/>
        </w:rPr>
        <w:t xml:space="preserve"> </w:t>
      </w:r>
      <w:r w:rsidR="00234524" w:rsidRPr="00234524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662813">
        <w:rPr>
          <w:rFonts w:ascii="Times New Roman" w:hAnsi="Times New Roman" w:cs="Times New Roman"/>
          <w:sz w:val="24"/>
          <w:szCs w:val="24"/>
        </w:rPr>
        <w:t>.</w:t>
      </w:r>
    </w:p>
    <w:p w:rsidR="00A76E53" w:rsidRPr="00662813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6ED" w:rsidRPr="00AC201F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201F">
        <w:rPr>
          <w:rFonts w:ascii="Times New Roman" w:hAnsi="Times New Roman"/>
          <w:b/>
          <w:sz w:val="24"/>
          <w:szCs w:val="24"/>
        </w:rPr>
        <w:t xml:space="preserve">1. </w:t>
      </w:r>
      <w:r w:rsidR="007F4B97" w:rsidRPr="00AC201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C201F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AC201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AC201F">
        <w:rPr>
          <w:rFonts w:ascii="Times New Roman" w:hAnsi="Times New Roman"/>
          <w:b/>
          <w:sz w:val="24"/>
          <w:szCs w:val="24"/>
        </w:rPr>
        <w:t>.</w:t>
      </w:r>
      <w:r w:rsidR="00197CD3" w:rsidRPr="00AC201F">
        <w:rPr>
          <w:rFonts w:ascii="Times New Roman" w:hAnsi="Times New Roman"/>
          <w:b/>
          <w:sz w:val="24"/>
          <w:szCs w:val="24"/>
        </w:rPr>
        <w:t>В</w:t>
      </w:r>
      <w:r w:rsidR="00857FC8" w:rsidRPr="00AC201F">
        <w:rPr>
          <w:rFonts w:ascii="Times New Roman" w:hAnsi="Times New Roman"/>
          <w:b/>
          <w:sz w:val="24"/>
          <w:szCs w:val="24"/>
        </w:rPr>
        <w:t>.</w:t>
      </w:r>
      <w:r w:rsidR="00301E54" w:rsidRPr="00AC201F">
        <w:rPr>
          <w:rFonts w:ascii="Times New Roman" w:hAnsi="Times New Roman"/>
          <w:b/>
          <w:sz w:val="24"/>
          <w:szCs w:val="24"/>
        </w:rPr>
        <w:t>ДВ.01.01</w:t>
      </w:r>
      <w:r w:rsidR="00662813" w:rsidRPr="00AC201F">
        <w:rPr>
          <w:rFonts w:ascii="Times New Roman" w:hAnsi="Times New Roman"/>
          <w:b/>
          <w:sz w:val="24"/>
          <w:szCs w:val="24"/>
        </w:rPr>
        <w:t>«</w:t>
      </w:r>
      <w:r w:rsidR="00301E54" w:rsidRPr="00AC201F">
        <w:rPr>
          <w:rFonts w:ascii="Times New Roman" w:hAnsi="Times New Roman"/>
          <w:b/>
          <w:sz w:val="24"/>
          <w:szCs w:val="24"/>
        </w:rPr>
        <w:t>Современная социология как концептуальная база исследования российских трансформаций</w:t>
      </w:r>
      <w:r w:rsidR="00662813" w:rsidRPr="00AC201F">
        <w:rPr>
          <w:rFonts w:ascii="Times New Roman" w:hAnsi="Times New Roman"/>
          <w:b/>
          <w:sz w:val="24"/>
          <w:szCs w:val="24"/>
        </w:rPr>
        <w:t>»</w:t>
      </w:r>
    </w:p>
    <w:p w:rsidR="008C46ED" w:rsidRPr="00AC201F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201F">
        <w:rPr>
          <w:rFonts w:ascii="Times New Roman" w:hAnsi="Times New Roman"/>
          <w:b/>
          <w:sz w:val="24"/>
          <w:szCs w:val="24"/>
        </w:rPr>
        <w:t xml:space="preserve">2. </w:t>
      </w:r>
      <w:r w:rsidR="008C46ED" w:rsidRPr="00AC20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8C46ED" w:rsidRPr="00AC201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8C46ED" w:rsidRPr="00AC20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C46ED" w:rsidRPr="00662813" w:rsidRDefault="008C46ED" w:rsidP="00AC201F">
      <w:pPr>
        <w:ind w:firstLine="709"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662813">
        <w:t xml:space="preserve">по направлению подготовки </w:t>
      </w:r>
      <w:r w:rsidRPr="00662813">
        <w:rPr>
          <w:b/>
        </w:rPr>
        <w:t>39.06.01 Социологические науки</w:t>
      </w:r>
      <w:r w:rsidRPr="00662813">
        <w:t xml:space="preserve"> (уровень подготовки кадров высшей квалификации), утвержденного Приказом </w:t>
      </w:r>
      <w:proofErr w:type="spellStart"/>
      <w:r w:rsidRPr="00662813">
        <w:t>Минобрнауки</w:t>
      </w:r>
      <w:proofErr w:type="spellEnd"/>
      <w:r w:rsidRPr="00662813">
        <w:t xml:space="preserve"> России от 30.07.2014 № 899 (зарегистрирован в Минюсте России 20.08.2014 № 33691), (в ред. </w:t>
      </w:r>
      <w:hyperlink r:id="rId8" w:history="1">
        <w:r w:rsidRPr="00662813">
          <w:rPr>
            <w:rStyle w:val="a8"/>
            <w:color w:val="auto"/>
            <w:u w:val="none"/>
          </w:rPr>
          <w:t>Приказа</w:t>
        </w:r>
      </w:hyperlink>
      <w:r w:rsidRPr="00662813">
        <w:t xml:space="preserve"> </w:t>
      </w:r>
      <w:proofErr w:type="spellStart"/>
      <w:r w:rsidRPr="00662813">
        <w:t>Минобрнауки</w:t>
      </w:r>
      <w:proofErr w:type="spellEnd"/>
      <w:r w:rsidRPr="00662813">
        <w:t xml:space="preserve"> России от 30.04.2015 N 464) </w:t>
      </w:r>
      <w:r w:rsidRPr="00662813">
        <w:rPr>
          <w:rFonts w:eastAsia="Calibri"/>
          <w:lang w:eastAsia="en-US"/>
        </w:rPr>
        <w:t xml:space="preserve"> при разработке о</w:t>
      </w:r>
      <w:r w:rsidRPr="00662813">
        <w:rPr>
          <w:rFonts w:eastAsia="Calibri"/>
          <w:lang w:eastAsia="en-US"/>
        </w:rPr>
        <w:t>с</w:t>
      </w:r>
      <w:r w:rsidRPr="00662813">
        <w:rPr>
          <w:rFonts w:eastAsia="Calibri"/>
          <w:lang w:eastAsia="en-US"/>
        </w:rPr>
        <w:t>новной профессиональной образовательной программы (</w:t>
      </w:r>
      <w:r w:rsidRPr="00662813">
        <w:rPr>
          <w:rFonts w:eastAsia="Calibri"/>
          <w:i/>
          <w:lang w:eastAsia="en-US"/>
        </w:rPr>
        <w:t xml:space="preserve">далее - </w:t>
      </w:r>
      <w:proofErr w:type="gramStart"/>
      <w:r w:rsidRPr="00662813">
        <w:rPr>
          <w:rFonts w:eastAsia="Calibri"/>
          <w:i/>
          <w:lang w:eastAsia="en-US"/>
        </w:rPr>
        <w:t>ОПОП</w:t>
      </w:r>
      <w:r w:rsidRPr="00662813">
        <w:rPr>
          <w:rFonts w:eastAsia="Calibri"/>
          <w:lang w:eastAsia="en-US"/>
        </w:rPr>
        <w:t xml:space="preserve">) </w:t>
      </w:r>
      <w:proofErr w:type="gramEnd"/>
      <w:r w:rsidRPr="00662813">
        <w:rPr>
          <w:rFonts w:eastAsia="Calibri"/>
          <w:lang w:eastAsia="en-US"/>
        </w:rPr>
        <w:t>аспирантуры о</w:t>
      </w:r>
      <w:r w:rsidRPr="00662813">
        <w:rPr>
          <w:rFonts w:eastAsia="Calibri"/>
          <w:lang w:eastAsia="en-US"/>
        </w:rPr>
        <w:t>п</w:t>
      </w:r>
      <w:r w:rsidRPr="00662813">
        <w:rPr>
          <w:rFonts w:eastAsia="Calibri"/>
          <w:lang w:eastAsia="en-US"/>
        </w:rPr>
        <w:t>ределены возможности Академии в формировании компетенций выпускников.</w:t>
      </w:r>
    </w:p>
    <w:p w:rsidR="008C46ED" w:rsidRPr="00662813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Процесс изучения дисциплины </w:t>
      </w:r>
      <w:r w:rsidR="00662813">
        <w:rPr>
          <w:rFonts w:eastAsia="Calibri"/>
          <w:b/>
          <w:lang w:eastAsia="en-US"/>
        </w:rPr>
        <w:t>«</w:t>
      </w:r>
      <w:r w:rsidRPr="00662813">
        <w:rPr>
          <w:b/>
        </w:rPr>
        <w:t>Современная социология как концептуальная база исследования российских трансформаций</w:t>
      </w:r>
      <w:r w:rsidR="00662813">
        <w:rPr>
          <w:rFonts w:eastAsia="Calibri"/>
          <w:lang w:eastAsia="en-US"/>
        </w:rPr>
        <w:t>»</w:t>
      </w:r>
      <w:r w:rsidRPr="00662813">
        <w:rPr>
          <w:rFonts w:eastAsia="Calibri"/>
          <w:lang w:eastAsia="en-US"/>
        </w:rPr>
        <w:t xml:space="preserve"> направлен на формирование следу</w:t>
      </w:r>
      <w:r w:rsidRPr="00662813">
        <w:rPr>
          <w:rFonts w:eastAsia="Calibri"/>
          <w:lang w:eastAsia="en-US"/>
        </w:rPr>
        <w:t>ю</w:t>
      </w:r>
      <w:r w:rsidRPr="00662813">
        <w:rPr>
          <w:rFonts w:eastAsia="Calibri"/>
          <w:lang w:eastAsia="en-US"/>
        </w:rPr>
        <w:t>щих компетенций:</w:t>
      </w:r>
    </w:p>
    <w:p w:rsidR="008C46ED" w:rsidRPr="00662813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8C46ED" w:rsidRPr="00662813" w:rsidTr="00813F5B">
        <w:tc>
          <w:tcPr>
            <w:tcW w:w="3049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6281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Код </w:t>
            </w:r>
          </w:p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6281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C46ED" w:rsidRPr="00662813" w:rsidTr="00813F5B">
        <w:tc>
          <w:tcPr>
            <w:tcW w:w="3049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Способность</w:t>
            </w:r>
            <w:r w:rsidR="009C7917">
              <w:rPr>
                <w:rFonts w:eastAsia="Calibri"/>
                <w:lang w:eastAsia="en-US"/>
              </w:rPr>
              <w:t>ю</w:t>
            </w:r>
          </w:p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 разработке новых ко</w:t>
            </w:r>
            <w:r w:rsidRPr="00662813">
              <w:rPr>
                <w:rFonts w:eastAsia="Calibri"/>
                <w:lang w:eastAsia="en-US"/>
              </w:rPr>
              <w:t>н</w:t>
            </w:r>
            <w:r w:rsidRPr="00662813">
              <w:rPr>
                <w:rFonts w:eastAsia="Calibri"/>
                <w:lang w:eastAsia="en-US"/>
              </w:rPr>
              <w:t>цепций эмпирических м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тодов и процедур исслед</w:t>
            </w:r>
            <w:r w:rsidRPr="00662813">
              <w:rPr>
                <w:rFonts w:eastAsia="Calibri"/>
                <w:lang w:eastAsia="en-US"/>
              </w:rPr>
              <w:t>о</w:t>
            </w:r>
            <w:r w:rsidRPr="00662813">
              <w:rPr>
                <w:rFonts w:eastAsia="Calibri"/>
                <w:lang w:eastAsia="en-US"/>
              </w:rPr>
              <w:t>вания в социологии упра</w:t>
            </w:r>
            <w:r w:rsidRPr="00662813">
              <w:rPr>
                <w:rFonts w:eastAsia="Calibri"/>
                <w:lang w:eastAsia="en-US"/>
              </w:rPr>
              <w:t>в</w:t>
            </w:r>
            <w:r w:rsidRPr="00662813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1595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8C46ED" w:rsidRPr="00662813" w:rsidRDefault="008C46ED" w:rsidP="00813F5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Знать</w:t>
            </w:r>
          </w:p>
          <w:p w:rsidR="008C46ED" w:rsidRPr="00662813" w:rsidRDefault="008C46ED" w:rsidP="008C46ED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62813">
              <w:rPr>
                <w:bCs/>
              </w:rPr>
              <w:t>основные теоретические работы в области теории управления; сущность, специфику и функции государственного управления;</w:t>
            </w:r>
          </w:p>
          <w:p w:rsidR="008C46ED" w:rsidRPr="00662813" w:rsidRDefault="008C46ED" w:rsidP="008C46ED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62813">
              <w:rPr>
                <w:bCs/>
              </w:rPr>
              <w:t>формы, методы и технологии решения управленческих проблем</w:t>
            </w:r>
          </w:p>
          <w:p w:rsidR="008C46ED" w:rsidRPr="00662813" w:rsidRDefault="008C46ED" w:rsidP="00813F5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Уметь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62813">
              <w:rPr>
                <w:bCs/>
              </w:rPr>
              <w:t>свободно и уверенно находить достове</w:t>
            </w:r>
            <w:r w:rsidRPr="00662813">
              <w:rPr>
                <w:bCs/>
              </w:rPr>
              <w:t>р</w:t>
            </w:r>
            <w:r w:rsidRPr="00662813">
              <w:rPr>
                <w:bCs/>
              </w:rPr>
              <w:t xml:space="preserve">ные источники информации, оперировать </w:t>
            </w:r>
            <w:r w:rsidRPr="00662813">
              <w:rPr>
                <w:bCs/>
              </w:rPr>
              <w:lastRenderedPageBreak/>
              <w:t>предоставленной информацией, отлично вл</w:t>
            </w:r>
            <w:r w:rsidRPr="00662813">
              <w:rPr>
                <w:bCs/>
              </w:rPr>
              <w:t>а</w:t>
            </w:r>
            <w:r w:rsidRPr="00662813">
              <w:rPr>
                <w:bCs/>
              </w:rPr>
              <w:t>деть навыками анализа и синтеза информ</w:t>
            </w:r>
            <w:r w:rsidRPr="00662813">
              <w:rPr>
                <w:bCs/>
              </w:rPr>
              <w:t>а</w:t>
            </w:r>
            <w:r w:rsidRPr="00662813">
              <w:rPr>
                <w:bCs/>
              </w:rPr>
              <w:t>ции, разрабатывать новые концепции эмп</w:t>
            </w:r>
            <w:r w:rsidRPr="00662813">
              <w:rPr>
                <w:bCs/>
              </w:rPr>
              <w:t>и</w:t>
            </w:r>
            <w:r w:rsidRPr="00662813">
              <w:rPr>
                <w:bCs/>
              </w:rPr>
              <w:t>рических методов и процедур исследования в социологии управления;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4"/>
                <w:tab w:val="left" w:pos="315"/>
              </w:tabs>
              <w:ind w:left="0" w:firstLine="0"/>
            </w:pPr>
            <w:r w:rsidRPr="00662813">
              <w:t>собрать информацию, необходимую и достаточную к разработке новых концепций эмпирических методов и процедур исслед</w:t>
            </w:r>
            <w:r w:rsidRPr="00662813">
              <w:t>о</w:t>
            </w:r>
            <w:r w:rsidRPr="00662813">
              <w:t>вания в социологии управления</w:t>
            </w:r>
          </w:p>
          <w:p w:rsidR="008C46ED" w:rsidRPr="00662813" w:rsidRDefault="008C46ED" w:rsidP="00813F5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Владеть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bCs/>
              </w:rPr>
            </w:pPr>
            <w:r w:rsidRPr="00662813">
              <w:rPr>
                <w:bCs/>
              </w:rPr>
              <w:t>способностью к разработке новых ко</w:t>
            </w:r>
            <w:r w:rsidRPr="00662813">
              <w:rPr>
                <w:bCs/>
              </w:rPr>
              <w:t>н</w:t>
            </w:r>
            <w:r w:rsidRPr="00662813">
              <w:rPr>
                <w:bCs/>
              </w:rPr>
              <w:t>цепций эмпирических методов и процедур исследования в социологии управления;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62813">
              <w:t>организационными, правовыми, кадров</w:t>
            </w:r>
            <w:r w:rsidRPr="00662813">
              <w:t>ы</w:t>
            </w:r>
            <w:r w:rsidRPr="00662813">
              <w:t>ми, финансовыми, технологическими осн</w:t>
            </w:r>
            <w:r w:rsidRPr="00662813">
              <w:t>о</w:t>
            </w:r>
            <w:r w:rsidRPr="00662813">
              <w:t>вами управления</w:t>
            </w:r>
          </w:p>
        </w:tc>
      </w:tr>
      <w:tr w:rsidR="008C46ED" w:rsidRPr="00662813" w:rsidTr="00813F5B">
        <w:tc>
          <w:tcPr>
            <w:tcW w:w="3049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</w:pPr>
            <w:r w:rsidRPr="00662813">
              <w:lastRenderedPageBreak/>
              <w:t>Способность</w:t>
            </w:r>
            <w:r w:rsidR="009C7917">
              <w:t>ю</w:t>
            </w:r>
          </w:p>
          <w:p w:rsidR="008C46ED" w:rsidRPr="00662813" w:rsidRDefault="008C46ED" w:rsidP="00813F5B">
            <w:pPr>
              <w:tabs>
                <w:tab w:val="left" w:pos="708"/>
              </w:tabs>
            </w:pPr>
            <w:r w:rsidRPr="00662813">
              <w:t>осуществлять выбор и обоснование темы и пр</w:t>
            </w:r>
            <w:r w:rsidRPr="00662813">
              <w:t>о</w:t>
            </w:r>
            <w:r w:rsidRPr="00662813">
              <w:t>блемы исследования, акт</w:t>
            </w:r>
            <w:r w:rsidRPr="00662813">
              <w:t>у</w:t>
            </w:r>
            <w:r w:rsidRPr="00662813">
              <w:t>альной для науки и пра</w:t>
            </w:r>
            <w:r w:rsidRPr="00662813">
              <w:t>к</w:t>
            </w:r>
            <w:r w:rsidRPr="00662813">
              <w:t>тики в области социологии</w:t>
            </w:r>
          </w:p>
        </w:tc>
        <w:tc>
          <w:tcPr>
            <w:tcW w:w="1595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8C46ED" w:rsidRPr="00662813" w:rsidRDefault="008C46ED" w:rsidP="00813F5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Знать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62813">
              <w:t>актуальные проблемы исследований в о</w:t>
            </w:r>
            <w:r w:rsidRPr="00662813">
              <w:t>б</w:t>
            </w:r>
            <w:r w:rsidRPr="00662813">
              <w:t>ласти социологии;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62813">
              <w:t>работы отечественных и зарубежных с</w:t>
            </w:r>
            <w:r w:rsidRPr="00662813">
              <w:t>о</w:t>
            </w:r>
            <w:r w:rsidRPr="00662813">
              <w:t>циологов по актуальным социальным пр</w:t>
            </w:r>
            <w:r w:rsidRPr="00662813">
              <w:t>о</w:t>
            </w:r>
            <w:r w:rsidRPr="00662813">
              <w:t>блемам</w:t>
            </w:r>
          </w:p>
          <w:p w:rsidR="008C46ED" w:rsidRPr="00662813" w:rsidRDefault="008C46ED" w:rsidP="00813F5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Уметь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62813">
              <w:rPr>
                <w:rFonts w:eastAsia="Calibri"/>
                <w:lang w:eastAsia="en-US"/>
              </w:rPr>
              <w:t>использовать полученные в результате социологических исследований выводы и р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комендации в управленческой практике</w:t>
            </w:r>
            <w:r w:rsidRPr="00662813">
              <w:t>;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62813">
              <w:t>организовывать проведение исследов</w:t>
            </w:r>
            <w:r w:rsidRPr="00662813">
              <w:t>а</w:t>
            </w:r>
            <w:r w:rsidRPr="00662813">
              <w:t>ний, актуальных для науки и практики в о</w:t>
            </w:r>
            <w:r w:rsidRPr="00662813">
              <w:t>б</w:t>
            </w:r>
            <w:r w:rsidRPr="00662813">
              <w:t>ласти социологии управления;</w:t>
            </w:r>
          </w:p>
          <w:p w:rsidR="008C46ED" w:rsidRPr="00662813" w:rsidRDefault="008C46ED" w:rsidP="00813F5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Владеть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62813">
              <w:t>методологией и методикой прикладных социологических исследований;</w:t>
            </w:r>
          </w:p>
          <w:p w:rsidR="008C46ED" w:rsidRPr="00662813" w:rsidRDefault="008C46ED" w:rsidP="008C46ED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62813">
              <w:t>способностью осуществлять выбор и обоснование темы и проблемы социологич</w:t>
            </w:r>
            <w:r w:rsidRPr="00662813">
              <w:t>е</w:t>
            </w:r>
            <w:r w:rsidRPr="00662813">
              <w:t>ского исследования, актуального для науки и практики в области социологии управления</w:t>
            </w:r>
          </w:p>
        </w:tc>
      </w:tr>
    </w:tbl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8C46ED" w:rsidRPr="00662813" w:rsidRDefault="00BA0FC0" w:rsidP="00BA0FC0">
      <w:pPr>
        <w:tabs>
          <w:tab w:val="left" w:pos="1134"/>
        </w:tabs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8C46ED" w:rsidRPr="00662813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8C46ED" w:rsidRPr="00662813" w:rsidRDefault="008C46ED" w:rsidP="008C46E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662813">
        <w:t xml:space="preserve">Дисциплина </w:t>
      </w:r>
      <w:r w:rsidR="00662813">
        <w:rPr>
          <w:b/>
        </w:rPr>
        <w:t>«</w:t>
      </w:r>
      <w:r w:rsidRPr="00662813">
        <w:rPr>
          <w:b/>
        </w:rPr>
        <w:t>Современная социология как концептуальная база исследования российских трансформаций</w:t>
      </w:r>
      <w:proofErr w:type="gramStart"/>
      <w:r w:rsidR="00662813">
        <w:rPr>
          <w:b/>
        </w:rPr>
        <w:t>»</w:t>
      </w:r>
      <w:r w:rsidRPr="00662813">
        <w:rPr>
          <w:rFonts w:eastAsia="Calibri"/>
          <w:lang w:eastAsia="en-US"/>
        </w:rPr>
        <w:t>я</w:t>
      </w:r>
      <w:proofErr w:type="gramEnd"/>
      <w:r w:rsidRPr="00662813">
        <w:rPr>
          <w:rFonts w:eastAsia="Calibri"/>
          <w:lang w:eastAsia="en-US"/>
        </w:rPr>
        <w:t xml:space="preserve">вляется дисциплиной по выбору вариативной части блока </w:t>
      </w:r>
      <w:r w:rsidR="00662813">
        <w:rPr>
          <w:rFonts w:eastAsia="Calibri"/>
          <w:lang w:eastAsia="en-US"/>
        </w:rPr>
        <w:t>Б1.</w:t>
      </w:r>
    </w:p>
    <w:p w:rsidR="008C46ED" w:rsidRPr="00662813" w:rsidRDefault="008C46ED" w:rsidP="008C46E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94"/>
        <w:gridCol w:w="2096"/>
        <w:gridCol w:w="2376"/>
        <w:gridCol w:w="1126"/>
      </w:tblGrid>
      <w:tr w:rsidR="008C46ED" w:rsidRPr="00662813" w:rsidTr="00813F5B">
        <w:tc>
          <w:tcPr>
            <w:tcW w:w="1679" w:type="dxa"/>
            <w:vMerge w:val="restart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Код</w:t>
            </w:r>
          </w:p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94" w:type="dxa"/>
            <w:vMerge w:val="restart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Наименование</w:t>
            </w:r>
          </w:p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72" w:type="dxa"/>
            <w:gridSpan w:val="2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26" w:type="dxa"/>
            <w:vMerge w:val="restart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66281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6628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81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8C46ED" w:rsidRPr="00662813" w:rsidTr="00813F5B">
        <w:tc>
          <w:tcPr>
            <w:tcW w:w="1679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72" w:type="dxa"/>
            <w:gridSpan w:val="2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26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C46ED" w:rsidRPr="00662813" w:rsidTr="00813F5B">
        <w:tc>
          <w:tcPr>
            <w:tcW w:w="1679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6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62813">
              <w:rPr>
                <w:rFonts w:eastAsia="Calibri"/>
                <w:lang w:eastAsia="en-US"/>
              </w:rPr>
              <w:t>на которые оп</w:t>
            </w:r>
            <w:r w:rsidRPr="00662813">
              <w:rPr>
                <w:rFonts w:eastAsia="Calibri"/>
                <w:lang w:eastAsia="en-US"/>
              </w:rPr>
              <w:t>и</w:t>
            </w:r>
            <w:r w:rsidRPr="00662813">
              <w:rPr>
                <w:rFonts w:eastAsia="Calibri"/>
                <w:lang w:eastAsia="en-US"/>
              </w:rPr>
              <w:t>рается содерж</w:t>
            </w:r>
            <w:r w:rsidRPr="00662813">
              <w:rPr>
                <w:rFonts w:eastAsia="Calibri"/>
                <w:lang w:eastAsia="en-US"/>
              </w:rPr>
              <w:t>а</w:t>
            </w:r>
            <w:r w:rsidRPr="00662813">
              <w:rPr>
                <w:rFonts w:eastAsia="Calibri"/>
                <w:lang w:eastAsia="en-US"/>
              </w:rPr>
              <w:t>ние данной уче</w:t>
            </w:r>
            <w:r w:rsidRPr="00662813">
              <w:rPr>
                <w:rFonts w:eastAsia="Calibri"/>
                <w:lang w:eastAsia="en-US"/>
              </w:rPr>
              <w:t>б</w:t>
            </w:r>
            <w:r w:rsidRPr="00662813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76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662813">
              <w:rPr>
                <w:rFonts w:eastAsia="Calibri"/>
                <w:lang w:eastAsia="en-US"/>
              </w:rPr>
              <w:t>которых</w:t>
            </w:r>
            <w:proofErr w:type="gramEnd"/>
            <w:r w:rsidRPr="00662813">
              <w:rPr>
                <w:rFonts w:eastAsia="Calibri"/>
                <w:lang w:eastAsia="en-US"/>
              </w:rPr>
              <w:t xml:space="preserve"> соде</w:t>
            </w:r>
            <w:r w:rsidRPr="00662813">
              <w:rPr>
                <w:rFonts w:eastAsia="Calibri"/>
                <w:lang w:eastAsia="en-US"/>
              </w:rPr>
              <w:t>р</w:t>
            </w:r>
            <w:r w:rsidRPr="00662813">
              <w:rPr>
                <w:rFonts w:eastAsia="Calibri"/>
                <w:lang w:eastAsia="en-US"/>
              </w:rPr>
              <w:t>жание данной уче</w:t>
            </w:r>
            <w:r w:rsidRPr="00662813">
              <w:rPr>
                <w:rFonts w:eastAsia="Calibri"/>
                <w:lang w:eastAsia="en-US"/>
              </w:rPr>
              <w:t>б</w:t>
            </w:r>
            <w:r w:rsidRPr="00662813">
              <w:rPr>
                <w:rFonts w:eastAsia="Calibri"/>
                <w:lang w:eastAsia="en-US"/>
              </w:rPr>
              <w:t>ной дисциплины я</w:t>
            </w:r>
            <w:r w:rsidRPr="00662813">
              <w:rPr>
                <w:rFonts w:eastAsia="Calibri"/>
                <w:lang w:eastAsia="en-US"/>
              </w:rPr>
              <w:t>в</w:t>
            </w:r>
            <w:r w:rsidRPr="0066281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26" w:type="dxa"/>
            <w:vMerge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C46ED" w:rsidRPr="00662813" w:rsidTr="00D5374C">
        <w:trPr>
          <w:trHeight w:val="5499"/>
        </w:trPr>
        <w:tc>
          <w:tcPr>
            <w:tcW w:w="1679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662813">
              <w:rPr>
                <w:rFonts w:eastAsia="Calibri"/>
                <w:lang w:eastAsia="en-US"/>
              </w:rPr>
              <w:t>1</w:t>
            </w:r>
            <w:proofErr w:type="gramEnd"/>
            <w:r w:rsidRPr="00662813">
              <w:rPr>
                <w:rFonts w:eastAsia="Calibri"/>
                <w:lang w:eastAsia="en-US"/>
              </w:rPr>
              <w:t>.В.ДВ.01.01</w:t>
            </w:r>
          </w:p>
        </w:tc>
        <w:tc>
          <w:tcPr>
            <w:tcW w:w="2294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t>Современная с</w:t>
            </w:r>
            <w:r w:rsidRPr="00662813">
              <w:t>о</w:t>
            </w:r>
            <w:r w:rsidRPr="00662813">
              <w:t>циология как ко</w:t>
            </w:r>
            <w:r w:rsidRPr="00662813">
              <w:t>н</w:t>
            </w:r>
            <w:r w:rsidRPr="00662813">
              <w:t>цептуальная база исследования ро</w:t>
            </w:r>
            <w:r w:rsidRPr="00662813">
              <w:t>с</w:t>
            </w:r>
            <w:r w:rsidRPr="00662813">
              <w:t>сийских трансфо</w:t>
            </w:r>
            <w:r w:rsidRPr="00662813">
              <w:t>р</w:t>
            </w:r>
            <w:r w:rsidRPr="00662813">
              <w:t>маций</w:t>
            </w:r>
          </w:p>
        </w:tc>
        <w:tc>
          <w:tcPr>
            <w:tcW w:w="2096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Успешно освое</w:t>
            </w:r>
            <w:r w:rsidRPr="00662813">
              <w:rPr>
                <w:rFonts w:eastAsia="Calibri"/>
                <w:lang w:eastAsia="en-US"/>
              </w:rPr>
              <w:t>н</w:t>
            </w:r>
            <w:r w:rsidRPr="00662813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662813">
              <w:rPr>
                <w:rFonts w:eastAsia="Calibri"/>
                <w:lang w:eastAsia="en-US"/>
              </w:rPr>
              <w:t>обучающ</w:t>
            </w:r>
            <w:r w:rsidRPr="00662813">
              <w:rPr>
                <w:rFonts w:eastAsia="Calibri"/>
                <w:lang w:eastAsia="en-US"/>
              </w:rPr>
              <w:t>и</w:t>
            </w:r>
            <w:r w:rsidRPr="00662813">
              <w:rPr>
                <w:rFonts w:eastAsia="Calibri"/>
                <w:lang w:eastAsia="en-US"/>
              </w:rPr>
              <w:t>мися</w:t>
            </w:r>
            <w:proofErr w:type="gramEnd"/>
            <w:r w:rsidRPr="00662813">
              <w:rPr>
                <w:rFonts w:eastAsia="Calibri"/>
                <w:lang w:eastAsia="en-US"/>
              </w:rPr>
              <w:t xml:space="preserve"> курс по о</w:t>
            </w:r>
            <w:r w:rsidRPr="00662813">
              <w:rPr>
                <w:rFonts w:eastAsia="Calibri"/>
                <w:lang w:eastAsia="en-US"/>
              </w:rPr>
              <w:t>с</w:t>
            </w:r>
            <w:r w:rsidRPr="00662813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662813">
              <w:rPr>
                <w:rFonts w:eastAsia="Calibri"/>
                <w:lang w:eastAsia="en-US"/>
              </w:rPr>
              <w:t>и</w:t>
            </w:r>
            <w:r w:rsidRPr="00662813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662813">
              <w:rPr>
                <w:rFonts w:eastAsia="Calibri"/>
                <w:lang w:eastAsia="en-US"/>
              </w:rPr>
              <w:t>сп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циалитета</w:t>
            </w:r>
            <w:proofErr w:type="spellEnd"/>
          </w:p>
        </w:tc>
        <w:tc>
          <w:tcPr>
            <w:tcW w:w="2376" w:type="dxa"/>
            <w:vAlign w:val="center"/>
          </w:tcPr>
          <w:p w:rsidR="008C46ED" w:rsidRPr="00662813" w:rsidRDefault="008C46ED" w:rsidP="00813F5B">
            <w:r w:rsidRPr="00662813">
              <w:t>Практика по пол</w:t>
            </w:r>
            <w:r w:rsidRPr="00662813">
              <w:t>у</w:t>
            </w:r>
            <w:r w:rsidRPr="00662813">
              <w:t>чению професси</w:t>
            </w:r>
            <w:r w:rsidRPr="00662813">
              <w:t>о</w:t>
            </w:r>
            <w:r w:rsidRPr="00662813">
              <w:t>нальных умений и опыта професси</w:t>
            </w:r>
            <w:r w:rsidRPr="00662813">
              <w:t>о</w:t>
            </w:r>
            <w:r w:rsidRPr="00662813">
              <w:t>нальной деятельн</w:t>
            </w:r>
            <w:r w:rsidRPr="00662813">
              <w:t>о</w:t>
            </w:r>
            <w:r w:rsidRPr="00662813">
              <w:t>сти (Научно-исследовательская практика)</w:t>
            </w:r>
          </w:p>
          <w:p w:rsidR="008C46ED" w:rsidRPr="00662813" w:rsidRDefault="008C46ED" w:rsidP="00813F5B">
            <w:r w:rsidRPr="00662813">
              <w:t>Теоретические и прикладные пр</w:t>
            </w:r>
            <w:r w:rsidRPr="00662813">
              <w:t>о</w:t>
            </w:r>
            <w:r w:rsidRPr="00662813">
              <w:t>блемы исследования новых явлений в управлении общес</w:t>
            </w:r>
            <w:r w:rsidRPr="00662813">
              <w:t>т</w:t>
            </w:r>
            <w:r w:rsidRPr="00662813">
              <w:t>вом</w:t>
            </w:r>
          </w:p>
          <w:p w:rsidR="008C46ED" w:rsidRPr="00662813" w:rsidRDefault="008C46ED" w:rsidP="00813F5B">
            <w:r w:rsidRPr="00662813">
              <w:t>Научно-исследовательская деятельность</w:t>
            </w:r>
          </w:p>
          <w:p w:rsidR="008C46ED" w:rsidRPr="00662813" w:rsidRDefault="008C46ED" w:rsidP="00813F5B">
            <w:r w:rsidRPr="00662813">
              <w:t>Подготовка к сдаче и сдача государс</w:t>
            </w:r>
            <w:r w:rsidRPr="00662813">
              <w:t>т</w:t>
            </w:r>
            <w:r w:rsidRPr="00662813">
              <w:t>венного экзамена</w:t>
            </w:r>
          </w:p>
        </w:tc>
        <w:tc>
          <w:tcPr>
            <w:tcW w:w="1126" w:type="dxa"/>
            <w:vAlign w:val="center"/>
          </w:tcPr>
          <w:p w:rsidR="008C46ED" w:rsidRPr="00662813" w:rsidRDefault="008C46ED" w:rsidP="00813F5B">
            <w:pPr>
              <w:tabs>
                <w:tab w:val="left" w:pos="708"/>
              </w:tabs>
            </w:pPr>
            <w:r w:rsidRPr="00662813">
              <w:t>ПК-1</w:t>
            </w:r>
          </w:p>
          <w:p w:rsidR="008C46ED" w:rsidRPr="00662813" w:rsidRDefault="008C46ED" w:rsidP="00813F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2813">
              <w:t>ПК-2</w:t>
            </w:r>
          </w:p>
        </w:tc>
      </w:tr>
    </w:tbl>
    <w:p w:rsidR="008C46ED" w:rsidRPr="00662813" w:rsidRDefault="008C46ED" w:rsidP="008C46E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C46ED" w:rsidRDefault="008C46ED" w:rsidP="008C46E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6281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662813">
        <w:rPr>
          <w:rFonts w:eastAsia="Calibri"/>
          <w:b/>
          <w:spacing w:val="4"/>
          <w:lang w:eastAsia="en-US"/>
        </w:rPr>
        <w:t>е</w:t>
      </w:r>
      <w:r w:rsidRPr="0066281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662813">
        <w:rPr>
          <w:rFonts w:eastAsia="Calibri"/>
          <w:b/>
          <w:spacing w:val="4"/>
          <w:lang w:eastAsia="en-US"/>
        </w:rPr>
        <w:t>е</w:t>
      </w:r>
      <w:r w:rsidRPr="0066281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  <w:r w:rsidR="00662813">
        <w:rPr>
          <w:rFonts w:eastAsia="Calibri"/>
          <w:b/>
          <w:spacing w:val="4"/>
          <w:lang w:eastAsia="en-US"/>
        </w:rPr>
        <w:t>.</w:t>
      </w:r>
    </w:p>
    <w:p w:rsidR="00662813" w:rsidRPr="00662813" w:rsidRDefault="00662813" w:rsidP="008C46E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C46ED" w:rsidRPr="00662813" w:rsidRDefault="008C46ED" w:rsidP="008C46ED">
      <w:pPr>
        <w:ind w:firstLine="709"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8C46ED" w:rsidRPr="00662813" w:rsidRDefault="008C46ED" w:rsidP="008C46ED">
      <w:pPr>
        <w:ind w:firstLine="709"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Из них</w:t>
      </w:r>
      <w:r w:rsidRPr="00662813">
        <w:rPr>
          <w:rFonts w:eastAsia="Calibri"/>
          <w:lang w:val="en-US" w:eastAsia="en-US"/>
        </w:rPr>
        <w:t>:</w:t>
      </w:r>
    </w:p>
    <w:p w:rsidR="008C46ED" w:rsidRPr="00662813" w:rsidRDefault="008C46ED" w:rsidP="008C46ED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517"/>
      </w:tblGrid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Очная форма обуч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Заочная форма </w:t>
            </w:r>
          </w:p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обучения</w:t>
            </w: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24</w:t>
            </w: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6</w:t>
            </w: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i/>
                <w:lang w:eastAsia="en-US"/>
              </w:rPr>
            </w:pPr>
            <w:r w:rsidRPr="0066281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18</w:t>
            </w: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662813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129</w:t>
            </w:r>
          </w:p>
        </w:tc>
      </w:tr>
      <w:tr w:rsidR="008C46ED" w:rsidRPr="00662813" w:rsidTr="00813F5B">
        <w:tc>
          <w:tcPr>
            <w:tcW w:w="4365" w:type="dxa"/>
          </w:tcPr>
          <w:p w:rsidR="008C46ED" w:rsidRPr="00662813" w:rsidRDefault="008C46ED" w:rsidP="00813F5B">
            <w:pPr>
              <w:jc w:val="both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27</w:t>
            </w:r>
          </w:p>
        </w:tc>
      </w:tr>
      <w:tr w:rsidR="008C46ED" w:rsidRPr="00662813" w:rsidTr="00813F5B">
        <w:tc>
          <w:tcPr>
            <w:tcW w:w="4365" w:type="dxa"/>
            <w:vAlign w:val="center"/>
          </w:tcPr>
          <w:p w:rsidR="008C46ED" w:rsidRPr="00662813" w:rsidRDefault="008C46ED" w:rsidP="00813F5B">
            <w:pPr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экзамен в конце третьего года обуч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517" w:type="dxa"/>
            <w:vAlign w:val="center"/>
          </w:tcPr>
          <w:p w:rsidR="008C46ED" w:rsidRPr="00662813" w:rsidRDefault="008C46ED" w:rsidP="00813F5B">
            <w:pPr>
              <w:jc w:val="center"/>
              <w:rPr>
                <w:rFonts w:eastAsia="Calibri"/>
                <w:lang w:eastAsia="en-US"/>
              </w:rPr>
            </w:pPr>
            <w:r w:rsidRPr="00662813">
              <w:rPr>
                <w:rFonts w:eastAsia="Calibri"/>
                <w:lang w:eastAsia="en-US"/>
              </w:rPr>
              <w:t>экзамен в конце третьего  года обуч</w:t>
            </w:r>
            <w:r w:rsidRPr="00662813">
              <w:rPr>
                <w:rFonts w:eastAsia="Calibri"/>
                <w:lang w:eastAsia="en-US"/>
              </w:rPr>
              <w:t>е</w:t>
            </w:r>
            <w:r w:rsidRPr="00662813">
              <w:rPr>
                <w:rFonts w:eastAsia="Calibri"/>
                <w:lang w:eastAsia="en-US"/>
              </w:rPr>
              <w:t>ния</w:t>
            </w:r>
          </w:p>
        </w:tc>
      </w:tr>
    </w:tbl>
    <w:p w:rsidR="008C46ED" w:rsidRPr="00662813" w:rsidRDefault="008C46ED" w:rsidP="008C46ED">
      <w:pPr>
        <w:tabs>
          <w:tab w:val="left" w:pos="900"/>
        </w:tabs>
        <w:ind w:firstLine="709"/>
        <w:jc w:val="both"/>
        <w:rPr>
          <w:b/>
        </w:rPr>
      </w:pPr>
    </w:p>
    <w:p w:rsidR="00FE475C" w:rsidRPr="005658C4" w:rsidRDefault="00FE475C" w:rsidP="00FE475C">
      <w:pPr>
        <w:keepNext/>
        <w:ind w:firstLine="709"/>
        <w:jc w:val="both"/>
        <w:rPr>
          <w:rFonts w:eastAsia="Calibri"/>
          <w:b/>
        </w:rPr>
      </w:pPr>
      <w:r w:rsidRPr="005658C4">
        <w:rPr>
          <w:b/>
        </w:rPr>
        <w:t>5. Содержание дисциплины, структурированное по темам (разделам) с указ</w:t>
      </w:r>
      <w:r w:rsidRPr="005658C4">
        <w:rPr>
          <w:b/>
        </w:rPr>
        <w:t>а</w:t>
      </w:r>
      <w:r w:rsidRPr="005658C4">
        <w:rPr>
          <w:b/>
        </w:rPr>
        <w:t>нием отведенного на них количества академических часов и видов учебных занятий</w:t>
      </w:r>
    </w:p>
    <w:p w:rsidR="00FE475C" w:rsidRDefault="00FE475C" w:rsidP="008C46ED">
      <w:pPr>
        <w:tabs>
          <w:tab w:val="left" w:pos="900"/>
        </w:tabs>
        <w:ind w:firstLine="709"/>
        <w:jc w:val="both"/>
        <w:rPr>
          <w:b/>
        </w:rPr>
      </w:pPr>
    </w:p>
    <w:p w:rsidR="008C46ED" w:rsidRPr="00662813" w:rsidRDefault="008C46ED" w:rsidP="008C46ED">
      <w:pPr>
        <w:tabs>
          <w:tab w:val="left" w:pos="900"/>
        </w:tabs>
        <w:ind w:firstLine="709"/>
        <w:jc w:val="both"/>
        <w:rPr>
          <w:b/>
        </w:rPr>
      </w:pPr>
      <w:r w:rsidRPr="00662813">
        <w:rPr>
          <w:b/>
        </w:rPr>
        <w:t>5.1. Тематический план для очной формы обучения</w:t>
      </w:r>
    </w:p>
    <w:p w:rsidR="008C46ED" w:rsidRPr="00662813" w:rsidRDefault="008C46ED" w:rsidP="008C46ED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8C46ED" w:rsidRPr="00662813" w:rsidTr="00813F5B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C46ED">
            <w:pPr>
              <w:rPr>
                <w:b/>
                <w:bCs/>
              </w:rPr>
            </w:pPr>
            <w:r w:rsidRPr="00662813">
              <w:rPr>
                <w:b/>
                <w:bCs/>
              </w:rPr>
              <w:t>Курс 3</w:t>
            </w:r>
          </w:p>
        </w:tc>
      </w:tr>
      <w:tr w:rsidR="008C46ED" w:rsidRPr="00662813" w:rsidTr="00813F5B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r w:rsidRPr="0066281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81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81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r w:rsidRPr="0066281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1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 xml:space="preserve">Раздел I. Социальные общности и социальные институты 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lastRenderedPageBreak/>
              <w:t>Тема №1</w:t>
            </w:r>
            <w:r w:rsidRPr="00662813">
              <w:t xml:space="preserve">. </w:t>
            </w:r>
            <w:proofErr w:type="spellStart"/>
            <w:r w:rsidRPr="00662813">
              <w:t>Полипарадигмальность</w:t>
            </w:r>
            <w:proofErr w:type="spellEnd"/>
            <w:r w:rsidRPr="00662813">
              <w:t xml:space="preserve"> в современной с</w:t>
            </w:r>
            <w:r w:rsidRPr="00662813">
              <w:t>о</w:t>
            </w:r>
            <w:r w:rsidRPr="00662813">
              <w:t>циологии.</w:t>
            </w:r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№2.</w:t>
            </w:r>
            <w:r w:rsidRPr="00662813">
              <w:t xml:space="preserve"> Социальные общности и общество как об</w:t>
            </w:r>
            <w:r w:rsidRPr="00662813">
              <w:t>ъ</w:t>
            </w:r>
            <w:r w:rsidRPr="00662813">
              <w:t>ект социологического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 xml:space="preserve">Тема №3. </w:t>
            </w:r>
            <w:r w:rsidRPr="00662813">
              <w:t>Социальные институты</w:t>
            </w:r>
          </w:p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</w:pPr>
            <w:r>
              <w:t>0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Раздел II. Социальное расслоение.</w:t>
            </w:r>
          </w:p>
          <w:p w:rsidR="008C46ED" w:rsidRPr="00662813" w:rsidRDefault="008C46ED" w:rsidP="00813F5B">
            <w:pPr>
              <w:jc w:val="center"/>
            </w:pP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 xml:space="preserve">Тема №4. </w:t>
            </w:r>
            <w:r w:rsidRPr="00662813">
              <w:t>Социальное неравенство</w:t>
            </w:r>
          </w:p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</w:rPr>
            </w:pPr>
            <w:r w:rsidRPr="00662813">
              <w:rPr>
                <w:bCs/>
              </w:rPr>
              <w:t>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№5.</w:t>
            </w:r>
            <w:r w:rsidRPr="00662813">
              <w:t xml:space="preserve"> Функции и генезис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  <w:r w:rsidRPr="00662813">
              <w:rPr>
                <w:b/>
              </w:rPr>
              <w:t>Тема №6.</w:t>
            </w:r>
            <w:r w:rsidRPr="00662813">
              <w:t xml:space="preserve"> Власть и авторитет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Раздел I</w:t>
            </w:r>
            <w:r w:rsidRPr="00662813">
              <w:rPr>
                <w:lang w:val="en-US"/>
              </w:rPr>
              <w:t>II</w:t>
            </w:r>
            <w:r w:rsidRPr="00662813">
              <w:t>. Современное общество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</w:t>
            </w:r>
            <w:r w:rsidRPr="00662813">
              <w:rPr>
                <w:b/>
                <w:lang w:val="en-US"/>
              </w:rPr>
              <w:t>7</w:t>
            </w:r>
            <w:r w:rsidRPr="00662813">
              <w:rPr>
                <w:b/>
              </w:rPr>
              <w:t xml:space="preserve">. </w:t>
            </w:r>
            <w:r w:rsidRPr="00662813">
              <w:t>Культура и личность</w:t>
            </w:r>
          </w:p>
          <w:p w:rsidR="008C46ED" w:rsidRPr="00662813" w:rsidRDefault="008C46ED" w:rsidP="00813F5B"/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  <w:r w:rsidRPr="00662813">
              <w:rPr>
                <w:i/>
                <w:i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  <w:iCs/>
              </w:rPr>
            </w:pPr>
            <w:r w:rsidRPr="00662813">
              <w:rPr>
                <w:bCs/>
                <w:iCs/>
              </w:rPr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№8.</w:t>
            </w:r>
            <w:r w:rsidRPr="00662813">
              <w:t xml:space="preserve"> Современность и </w:t>
            </w:r>
            <w:proofErr w:type="spellStart"/>
            <w:r w:rsidRPr="00662813">
              <w:t>постсовременность</w:t>
            </w:r>
            <w:proofErr w:type="spellEnd"/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  <w:r w:rsidRPr="00662813">
              <w:rPr>
                <w:b/>
              </w:rPr>
              <w:lastRenderedPageBreak/>
              <w:t xml:space="preserve">Тема №9 </w:t>
            </w:r>
            <w:r w:rsidRPr="00662813">
              <w:t>Глобализация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C46ED">
            <w:pPr>
              <w:jc w:val="center"/>
            </w:pPr>
            <w:r w:rsidRPr="00662813">
              <w:t xml:space="preserve">Раздел </w:t>
            </w:r>
            <w:r w:rsidRPr="00662813">
              <w:rPr>
                <w:lang w:val="en-US"/>
              </w:rPr>
              <w:t>IV</w:t>
            </w:r>
            <w:r w:rsidRPr="00662813">
              <w:t xml:space="preserve">.Социальные трансформации 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№10.</w:t>
            </w:r>
            <w:r w:rsidRPr="00662813">
              <w:t xml:space="preserve"> </w:t>
            </w:r>
            <w:proofErr w:type="spellStart"/>
            <w:r w:rsidRPr="00662813">
              <w:t>Макротеории</w:t>
            </w:r>
            <w:proofErr w:type="spellEnd"/>
            <w:r w:rsidRPr="00662813">
              <w:t xml:space="preserve"> социальных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</w:rPr>
            </w:pPr>
            <w:r w:rsidRPr="00662813">
              <w:rPr>
                <w:bCs/>
              </w:rPr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№11.</w:t>
            </w:r>
            <w:r w:rsidRPr="00662813">
              <w:t xml:space="preserve">  Теоретико-концептуальные объяснения </w:t>
            </w:r>
            <w:r w:rsidR="00662813">
              <w:t>«</w:t>
            </w:r>
            <w:proofErr w:type="spellStart"/>
            <w:r w:rsidRPr="00662813">
              <w:t>посткоммунистических</w:t>
            </w:r>
            <w:proofErr w:type="spellEnd"/>
            <w:r w:rsidR="00662813">
              <w:t>»</w:t>
            </w:r>
            <w:r w:rsidRPr="00662813">
              <w:t xml:space="preserve"> трансформаций</w:t>
            </w:r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8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№12.</w:t>
            </w:r>
            <w:r w:rsidRPr="00662813">
              <w:t>Стратегии совмещения различных теор</w:t>
            </w:r>
            <w:r w:rsidRPr="00662813">
              <w:t>е</w:t>
            </w:r>
            <w:r w:rsidRPr="00662813">
              <w:t>тических подходов в эмпирическом исследовании</w:t>
            </w:r>
          </w:p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15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153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</w:rPr>
            </w:pPr>
            <w:r w:rsidRPr="00662813">
              <w:rPr>
                <w:bCs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27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Всего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  <w:i/>
                <w:iCs/>
              </w:rPr>
            </w:pPr>
            <w:r w:rsidRPr="00662813">
              <w:rPr>
                <w:b/>
                <w:bCs/>
                <w:i/>
                <w:iCs/>
              </w:rPr>
              <w:t>180</w:t>
            </w:r>
          </w:p>
        </w:tc>
      </w:tr>
    </w:tbl>
    <w:p w:rsidR="008C46ED" w:rsidRPr="00662813" w:rsidRDefault="008C46ED" w:rsidP="008C46ED">
      <w:pPr>
        <w:tabs>
          <w:tab w:val="left" w:pos="900"/>
        </w:tabs>
        <w:ind w:firstLine="709"/>
        <w:jc w:val="both"/>
        <w:rPr>
          <w:b/>
        </w:rPr>
      </w:pPr>
    </w:p>
    <w:p w:rsidR="008C46ED" w:rsidRPr="00662813" w:rsidRDefault="008C46ED" w:rsidP="008C46ED">
      <w:pPr>
        <w:tabs>
          <w:tab w:val="left" w:pos="900"/>
        </w:tabs>
        <w:ind w:firstLine="709"/>
        <w:jc w:val="both"/>
        <w:rPr>
          <w:b/>
        </w:rPr>
      </w:pPr>
      <w:r w:rsidRPr="00662813">
        <w:rPr>
          <w:b/>
        </w:rPr>
        <w:t>5.2. Тематический план для заочной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8C46ED" w:rsidRPr="00662813" w:rsidTr="00813F5B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C46ED">
            <w:pPr>
              <w:rPr>
                <w:b/>
                <w:bCs/>
              </w:rPr>
            </w:pPr>
            <w:r w:rsidRPr="00662813">
              <w:rPr>
                <w:b/>
                <w:bCs/>
              </w:rPr>
              <w:t>Курс 3</w:t>
            </w:r>
          </w:p>
        </w:tc>
      </w:tr>
      <w:tr w:rsidR="008C46ED" w:rsidRPr="00662813" w:rsidTr="00813F5B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r w:rsidRPr="0066281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81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81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20"/>
                <w:szCs w:val="20"/>
              </w:rPr>
            </w:pPr>
            <w:r w:rsidRPr="0066281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1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 xml:space="preserve">Раздел I. Социальные общности и социальные институты 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№1</w:t>
            </w:r>
            <w:r w:rsidRPr="00662813">
              <w:t xml:space="preserve">. </w:t>
            </w:r>
            <w:proofErr w:type="spellStart"/>
            <w:r w:rsidRPr="00662813">
              <w:t>Полипарадигмальность</w:t>
            </w:r>
            <w:proofErr w:type="spellEnd"/>
            <w:r w:rsidRPr="00662813">
              <w:t xml:space="preserve"> в современной с</w:t>
            </w:r>
            <w:r w:rsidRPr="00662813">
              <w:t>о</w:t>
            </w:r>
            <w:r w:rsidRPr="00662813">
              <w:t>циологии.</w:t>
            </w:r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lastRenderedPageBreak/>
              <w:t>Тема №2.</w:t>
            </w:r>
            <w:r w:rsidRPr="00662813">
              <w:t xml:space="preserve"> Социальные общности и общество как об</w:t>
            </w:r>
            <w:r w:rsidRPr="00662813">
              <w:t>ъ</w:t>
            </w:r>
            <w:r w:rsidRPr="00662813">
              <w:t>ект социологического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</w:pPr>
            <w: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 xml:space="preserve">Тема №3. </w:t>
            </w:r>
            <w:r w:rsidRPr="00662813">
              <w:t>Социальные институты</w:t>
            </w:r>
          </w:p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</w:pPr>
            <w:r>
              <w:t>0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Раздел II. Социальное расслоение.</w:t>
            </w:r>
          </w:p>
          <w:p w:rsidR="008C46ED" w:rsidRPr="00662813" w:rsidRDefault="008C46ED" w:rsidP="00813F5B">
            <w:pPr>
              <w:jc w:val="center"/>
            </w:pP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 xml:space="preserve">Тема №4. </w:t>
            </w:r>
            <w:r w:rsidRPr="00662813">
              <w:t>Социальное неравенство</w:t>
            </w:r>
          </w:p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</w:rPr>
            </w:pPr>
            <w:r w:rsidRPr="00662813">
              <w:rPr>
                <w:bCs/>
              </w:rPr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№5.</w:t>
            </w:r>
            <w:r w:rsidRPr="00662813">
              <w:t xml:space="preserve"> Функции и генезис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  <w:r w:rsidRPr="00662813">
              <w:rPr>
                <w:b/>
              </w:rPr>
              <w:t>Тема №6.</w:t>
            </w:r>
            <w:r w:rsidRPr="00662813">
              <w:t xml:space="preserve"> Власть и авторитет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Раздел I</w:t>
            </w:r>
            <w:r w:rsidRPr="00662813">
              <w:rPr>
                <w:lang w:val="en-US"/>
              </w:rPr>
              <w:t>II</w:t>
            </w:r>
            <w:r w:rsidRPr="00662813">
              <w:t>. Современное общество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</w:t>
            </w:r>
            <w:r w:rsidRPr="00662813">
              <w:rPr>
                <w:b/>
                <w:lang w:val="en-US"/>
              </w:rPr>
              <w:t>7</w:t>
            </w:r>
            <w:r w:rsidRPr="00662813">
              <w:rPr>
                <w:b/>
              </w:rPr>
              <w:t xml:space="preserve">. </w:t>
            </w:r>
            <w:r w:rsidRPr="00662813">
              <w:t>Культура и личность</w:t>
            </w:r>
          </w:p>
          <w:p w:rsidR="008C46ED" w:rsidRPr="00662813" w:rsidRDefault="008C46ED" w:rsidP="00813F5B"/>
          <w:p w:rsidR="008C46ED" w:rsidRPr="00662813" w:rsidRDefault="008C46ED" w:rsidP="00813F5B"/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rPr>
                <w:b/>
              </w:rPr>
              <w:t>Тема №8.</w:t>
            </w:r>
            <w:r w:rsidRPr="00662813">
              <w:t xml:space="preserve"> Современность и </w:t>
            </w:r>
            <w:proofErr w:type="spellStart"/>
            <w:r w:rsidRPr="00662813">
              <w:t>постсовременность</w:t>
            </w:r>
            <w:proofErr w:type="spellEnd"/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  <w:r w:rsidRPr="00662813">
              <w:rPr>
                <w:b/>
              </w:rPr>
              <w:t xml:space="preserve">Тема №9 </w:t>
            </w:r>
            <w:r w:rsidRPr="00662813">
              <w:t>Глобализация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</w:rPr>
            </w:pPr>
            <w:r w:rsidRPr="00662813">
              <w:rPr>
                <w:b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</w:pPr>
            <w:r>
              <w:t>0</w:t>
            </w:r>
          </w:p>
        </w:tc>
      </w:tr>
      <w:tr w:rsidR="008C46ED" w:rsidRPr="00662813" w:rsidTr="00813F5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lastRenderedPageBreak/>
              <w:t xml:space="preserve">Раздел </w:t>
            </w:r>
            <w:r w:rsidRPr="00662813">
              <w:rPr>
                <w:lang w:val="en-US"/>
              </w:rPr>
              <w:t>IV</w:t>
            </w:r>
            <w:r w:rsidRPr="00662813">
              <w:t>.Социальные трансформации</w:t>
            </w:r>
            <w:proofErr w:type="gramStart"/>
            <w:r w:rsidRPr="00662813">
              <w:t xml:space="preserve"> .</w:t>
            </w:r>
            <w:proofErr w:type="gramEnd"/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№10.</w:t>
            </w:r>
            <w:r w:rsidRPr="00662813">
              <w:t xml:space="preserve"> </w:t>
            </w:r>
            <w:proofErr w:type="spellStart"/>
            <w:r w:rsidRPr="00662813">
              <w:t>Макротеории</w:t>
            </w:r>
            <w:proofErr w:type="spellEnd"/>
            <w:r w:rsidRPr="00662813">
              <w:t xml:space="preserve"> социальных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№11.</w:t>
            </w:r>
            <w:r w:rsidRPr="00662813">
              <w:t xml:space="preserve">  Теоретико-концептуальные объяснения </w:t>
            </w:r>
            <w:r w:rsidR="00662813">
              <w:t>«</w:t>
            </w:r>
            <w:proofErr w:type="spellStart"/>
            <w:r w:rsidRPr="00662813">
              <w:t>посткоммунистических</w:t>
            </w:r>
            <w:proofErr w:type="spellEnd"/>
            <w:r w:rsidR="00662813">
              <w:t>»</w:t>
            </w:r>
            <w:r w:rsidRPr="00662813">
              <w:t xml:space="preserve"> трансформаций</w:t>
            </w:r>
          </w:p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14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2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r w:rsidRPr="00662813">
              <w:rPr>
                <w:b/>
              </w:rPr>
              <w:t>Тема №12.</w:t>
            </w:r>
            <w:r w:rsidRPr="00662813">
              <w:t>Стратегии совмещения различных теор</w:t>
            </w:r>
            <w:r w:rsidRPr="00662813">
              <w:t>е</w:t>
            </w:r>
            <w:r w:rsidRPr="00662813">
              <w:t>тических подходов в эмпирическом исследовании</w:t>
            </w:r>
          </w:p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15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D84431" w:rsidP="00813F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r w:rsidRPr="0066281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153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both"/>
              <w:rPr>
                <w:sz w:val="16"/>
                <w:szCs w:val="16"/>
              </w:rPr>
            </w:pPr>
            <w:r w:rsidRPr="00662813">
              <w:rPr>
                <w:sz w:val="16"/>
                <w:szCs w:val="16"/>
              </w:rPr>
              <w:t xml:space="preserve">В т.ч. </w:t>
            </w:r>
            <w:proofErr w:type="gramStart"/>
            <w:r w:rsidRPr="00662813">
              <w:rPr>
                <w:sz w:val="16"/>
                <w:szCs w:val="16"/>
              </w:rPr>
              <w:t xml:space="preserve">в </w:t>
            </w:r>
            <w:proofErr w:type="spellStart"/>
            <w:r w:rsidRPr="0066281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6281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  <w:rPr>
                <w:bCs/>
              </w:rPr>
            </w:pPr>
            <w:r w:rsidRPr="00662813">
              <w:rPr>
                <w:bCs/>
              </w:rPr>
              <w:t>6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C46ED" w:rsidRPr="00662813" w:rsidRDefault="008C46ED" w:rsidP="00813F5B">
            <w:pPr>
              <w:jc w:val="center"/>
            </w:pPr>
            <w:r w:rsidRPr="0066281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D" w:rsidRPr="00662813" w:rsidRDefault="008C46ED" w:rsidP="00813F5B">
            <w:pPr>
              <w:jc w:val="center"/>
              <w:rPr>
                <w:b/>
                <w:bCs/>
              </w:rPr>
            </w:pPr>
            <w:r w:rsidRPr="00662813">
              <w:rPr>
                <w:b/>
                <w:bCs/>
              </w:rPr>
              <w:t>27</w:t>
            </w:r>
          </w:p>
        </w:tc>
      </w:tr>
      <w:tr w:rsidR="008C46ED" w:rsidRPr="00662813" w:rsidTr="00813F5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D" w:rsidRPr="00662813" w:rsidRDefault="008C46ED" w:rsidP="00813F5B">
            <w:pPr>
              <w:jc w:val="center"/>
            </w:pPr>
            <w:r w:rsidRPr="00662813">
              <w:t>Всего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8C46ED" w:rsidRPr="00662813" w:rsidRDefault="008C46ED" w:rsidP="00813F5B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46ED" w:rsidRPr="00662813" w:rsidRDefault="008C46ED" w:rsidP="00813F5B">
            <w:pPr>
              <w:jc w:val="center"/>
              <w:rPr>
                <w:b/>
                <w:bCs/>
                <w:i/>
                <w:iCs/>
              </w:rPr>
            </w:pPr>
            <w:r w:rsidRPr="00662813">
              <w:rPr>
                <w:b/>
                <w:bCs/>
                <w:i/>
                <w:iCs/>
              </w:rPr>
              <w:t>180</w:t>
            </w:r>
          </w:p>
        </w:tc>
      </w:tr>
    </w:tbl>
    <w:p w:rsidR="008C46ED" w:rsidRPr="00662813" w:rsidRDefault="008C46ED" w:rsidP="008C46ED">
      <w:pPr>
        <w:jc w:val="both"/>
        <w:rPr>
          <w:b/>
          <w:i/>
        </w:rPr>
      </w:pPr>
    </w:p>
    <w:p w:rsidR="008C46ED" w:rsidRPr="00662813" w:rsidRDefault="008C46ED" w:rsidP="008C46ED">
      <w:pPr>
        <w:ind w:firstLine="567"/>
        <w:jc w:val="both"/>
        <w:rPr>
          <w:b/>
          <w:i/>
          <w:sz w:val="16"/>
          <w:szCs w:val="16"/>
        </w:rPr>
      </w:pPr>
      <w:r w:rsidRPr="00662813">
        <w:rPr>
          <w:b/>
          <w:i/>
          <w:sz w:val="16"/>
          <w:szCs w:val="16"/>
        </w:rPr>
        <w:t>* Примечания:</w:t>
      </w:r>
    </w:p>
    <w:p w:rsidR="008C46ED" w:rsidRPr="00662813" w:rsidRDefault="008C46ED" w:rsidP="008C46ED">
      <w:pPr>
        <w:ind w:firstLine="567"/>
        <w:jc w:val="both"/>
        <w:rPr>
          <w:b/>
          <w:sz w:val="16"/>
          <w:szCs w:val="16"/>
        </w:rPr>
      </w:pPr>
      <w:proofErr w:type="gramStart"/>
      <w:r w:rsidRPr="0066281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662813">
        <w:rPr>
          <w:b/>
          <w:sz w:val="16"/>
          <w:szCs w:val="16"/>
        </w:rPr>
        <w:t>ю</w:t>
      </w:r>
      <w:r w:rsidRPr="0066281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662813">
        <w:rPr>
          <w:b/>
          <w:sz w:val="16"/>
          <w:szCs w:val="16"/>
        </w:rPr>
        <w:t>о</w:t>
      </w:r>
      <w:r w:rsidRPr="0066281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C46ED" w:rsidRPr="00662813" w:rsidRDefault="008C46ED" w:rsidP="008C46ED">
      <w:pPr>
        <w:suppressAutoHyphens/>
        <w:ind w:firstLine="567"/>
        <w:jc w:val="both"/>
        <w:rPr>
          <w:sz w:val="16"/>
          <w:szCs w:val="16"/>
        </w:rPr>
      </w:pPr>
      <w:r w:rsidRPr="0066281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62813">
        <w:rPr>
          <w:sz w:val="16"/>
          <w:szCs w:val="16"/>
        </w:rPr>
        <w:t>«</w:t>
      </w:r>
      <w:r w:rsidRPr="00662813">
        <w:rPr>
          <w:b/>
          <w:sz w:val="16"/>
          <w:szCs w:val="16"/>
        </w:rPr>
        <w:t>Современная социология как концептуальная база исследования российских трансформаций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662813">
        <w:rPr>
          <w:sz w:val="16"/>
          <w:szCs w:val="16"/>
        </w:rPr>
        <w:t>«</w:t>
      </w:r>
      <w:r w:rsidRPr="00662813">
        <w:rPr>
          <w:sz w:val="16"/>
          <w:szCs w:val="16"/>
        </w:rPr>
        <w:t>Об образовании в Российской Федерации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; </w:t>
      </w:r>
      <w:proofErr w:type="gramStart"/>
      <w:r w:rsidRPr="00662813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662813">
        <w:rPr>
          <w:sz w:val="16"/>
          <w:szCs w:val="16"/>
        </w:rPr>
        <w:t>Минобрнауки</w:t>
      </w:r>
      <w:proofErr w:type="spellEnd"/>
      <w:r w:rsidRPr="0066281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66281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662813">
        <w:rPr>
          <w:b/>
          <w:sz w:val="16"/>
          <w:szCs w:val="16"/>
        </w:rPr>
        <w:t xml:space="preserve"> </w:t>
      </w:r>
      <w:proofErr w:type="gramStart"/>
      <w:r w:rsidRPr="0066281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62813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662813">
        <w:rPr>
          <w:sz w:val="16"/>
          <w:szCs w:val="16"/>
        </w:rPr>
        <w:t xml:space="preserve"> </w:t>
      </w:r>
      <w:proofErr w:type="gramStart"/>
      <w:r w:rsidRPr="0066281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662813">
        <w:rPr>
          <w:sz w:val="16"/>
          <w:szCs w:val="16"/>
          <w:lang w:eastAsia="en-US"/>
        </w:rPr>
        <w:t>«</w:t>
      </w:r>
      <w:r w:rsidRPr="00662813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62813">
        <w:rPr>
          <w:sz w:val="16"/>
          <w:szCs w:val="16"/>
        </w:rPr>
        <w:t>программы подготовки научно-педагогических</w:t>
      </w:r>
      <w:proofErr w:type="gramEnd"/>
      <w:r w:rsidRPr="00662813">
        <w:rPr>
          <w:sz w:val="16"/>
          <w:szCs w:val="16"/>
        </w:rPr>
        <w:t xml:space="preserve"> кадров в аспирантуре</w:t>
      </w:r>
      <w:r w:rsidR="00662813">
        <w:rPr>
          <w:sz w:val="16"/>
          <w:szCs w:val="16"/>
          <w:lang w:eastAsia="en-US"/>
        </w:rPr>
        <w:t>»</w:t>
      </w:r>
      <w:r w:rsidRPr="00662813">
        <w:rPr>
          <w:sz w:val="16"/>
          <w:szCs w:val="16"/>
          <w:lang w:eastAsia="en-US"/>
        </w:rPr>
        <w:t xml:space="preserve"> (новая редакция), одобренного на зас</w:t>
      </w:r>
      <w:r w:rsidR="00662813">
        <w:rPr>
          <w:sz w:val="16"/>
          <w:szCs w:val="16"/>
          <w:lang w:eastAsia="en-US"/>
        </w:rPr>
        <w:t>едании Ученого совета от 28.08.</w:t>
      </w:r>
      <w:r w:rsidRPr="00662813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662813">
        <w:rPr>
          <w:sz w:val="16"/>
          <w:szCs w:val="16"/>
          <w:lang w:eastAsia="en-US"/>
        </w:rPr>
        <w:t>ОмГА</w:t>
      </w:r>
      <w:proofErr w:type="spellEnd"/>
      <w:r w:rsidRPr="0066281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66281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62813">
        <w:rPr>
          <w:sz w:val="16"/>
          <w:szCs w:val="16"/>
        </w:rPr>
        <w:t>перезачета</w:t>
      </w:r>
      <w:proofErr w:type="spellEnd"/>
      <w:r w:rsidRPr="00662813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662813">
        <w:rPr>
          <w:sz w:val="16"/>
          <w:szCs w:val="16"/>
        </w:rPr>
        <w:t>обучения по</w:t>
      </w:r>
      <w:proofErr w:type="gramEnd"/>
      <w:r w:rsidRPr="0066281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C46ED" w:rsidRPr="00662813" w:rsidRDefault="008C46ED" w:rsidP="008C46ED">
      <w:pPr>
        <w:ind w:firstLine="567"/>
        <w:jc w:val="both"/>
        <w:rPr>
          <w:sz w:val="16"/>
          <w:szCs w:val="16"/>
        </w:rPr>
      </w:pPr>
      <w:r w:rsidRPr="00662813">
        <w:rPr>
          <w:b/>
          <w:sz w:val="16"/>
          <w:szCs w:val="16"/>
        </w:rPr>
        <w:t xml:space="preserve">Для </w:t>
      </w:r>
      <w:proofErr w:type="gramStart"/>
      <w:r w:rsidRPr="00662813">
        <w:rPr>
          <w:b/>
          <w:sz w:val="16"/>
          <w:szCs w:val="16"/>
        </w:rPr>
        <w:t>обучающихся</w:t>
      </w:r>
      <w:proofErr w:type="gramEnd"/>
      <w:r w:rsidRPr="00662813">
        <w:rPr>
          <w:b/>
          <w:sz w:val="16"/>
          <w:szCs w:val="16"/>
        </w:rPr>
        <w:t xml:space="preserve"> с ограниченными возможностями здоровья:</w:t>
      </w:r>
    </w:p>
    <w:p w:rsidR="008C46ED" w:rsidRPr="00662813" w:rsidRDefault="008C46ED" w:rsidP="008C46ED">
      <w:pPr>
        <w:ind w:firstLine="567"/>
        <w:jc w:val="both"/>
        <w:rPr>
          <w:sz w:val="16"/>
          <w:szCs w:val="16"/>
        </w:rPr>
      </w:pPr>
      <w:proofErr w:type="gramStart"/>
      <w:r w:rsidRPr="00662813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62813">
        <w:rPr>
          <w:sz w:val="16"/>
          <w:szCs w:val="16"/>
        </w:rPr>
        <w:t>«</w:t>
      </w:r>
      <w:r w:rsidRPr="00662813">
        <w:rPr>
          <w:b/>
          <w:sz w:val="16"/>
          <w:szCs w:val="16"/>
        </w:rPr>
        <w:t>Современная социология как концептуальная база исследования российских трансформаций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>, а для инвалидов - индивидуал</w:t>
      </w:r>
      <w:r w:rsidRPr="00662813">
        <w:rPr>
          <w:sz w:val="16"/>
          <w:szCs w:val="16"/>
        </w:rPr>
        <w:t>ь</w:t>
      </w:r>
      <w:r w:rsidRPr="00662813">
        <w:rPr>
          <w:sz w:val="16"/>
          <w:szCs w:val="16"/>
        </w:rPr>
        <w:t xml:space="preserve">ной программы реабилитации инвалида в части программы рабочей программы дисциплины </w:t>
      </w:r>
      <w:r w:rsidR="00662813">
        <w:rPr>
          <w:sz w:val="16"/>
          <w:szCs w:val="16"/>
        </w:rPr>
        <w:t>«</w:t>
      </w:r>
      <w:r w:rsidRPr="00662813">
        <w:rPr>
          <w:b/>
          <w:sz w:val="16"/>
          <w:szCs w:val="16"/>
        </w:rPr>
        <w:t>Современная социология как конце</w:t>
      </w:r>
      <w:r w:rsidRPr="00662813">
        <w:rPr>
          <w:b/>
          <w:sz w:val="16"/>
          <w:szCs w:val="16"/>
        </w:rPr>
        <w:t>п</w:t>
      </w:r>
      <w:r w:rsidRPr="00662813">
        <w:rPr>
          <w:b/>
          <w:sz w:val="16"/>
          <w:szCs w:val="16"/>
        </w:rPr>
        <w:t>туальная база исследования российских трансформаций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 в соответствии с требованиями статьи 79 Федерального закона Росси</w:t>
      </w:r>
      <w:r w:rsidRPr="00662813">
        <w:rPr>
          <w:sz w:val="16"/>
          <w:szCs w:val="16"/>
        </w:rPr>
        <w:t>й</w:t>
      </w:r>
      <w:r w:rsidRPr="00662813">
        <w:rPr>
          <w:sz w:val="16"/>
          <w:szCs w:val="16"/>
        </w:rPr>
        <w:t xml:space="preserve">ской Федерации от 29.12.2012 № 273-ФЗ </w:t>
      </w:r>
      <w:r w:rsidR="00662813">
        <w:rPr>
          <w:sz w:val="16"/>
          <w:szCs w:val="16"/>
        </w:rPr>
        <w:t>«</w:t>
      </w:r>
      <w:r w:rsidRPr="00662813">
        <w:rPr>
          <w:sz w:val="16"/>
          <w:szCs w:val="16"/>
        </w:rPr>
        <w:t>Об образовании в Российской Федерации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>;</w:t>
      </w:r>
      <w:proofErr w:type="gramEnd"/>
      <w:r w:rsidRPr="00662813">
        <w:rPr>
          <w:sz w:val="16"/>
          <w:szCs w:val="16"/>
        </w:rPr>
        <w:t xml:space="preserve"> </w:t>
      </w:r>
      <w:proofErr w:type="gramStart"/>
      <w:r w:rsidRPr="00662813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662813">
        <w:rPr>
          <w:sz w:val="16"/>
          <w:szCs w:val="16"/>
        </w:rPr>
        <w:t>«</w:t>
      </w:r>
      <w:r w:rsidRPr="00662813">
        <w:rPr>
          <w:b/>
          <w:sz w:val="16"/>
          <w:szCs w:val="16"/>
        </w:rPr>
        <w:t>С</w:t>
      </w:r>
      <w:r w:rsidRPr="00662813">
        <w:rPr>
          <w:b/>
          <w:sz w:val="16"/>
          <w:szCs w:val="16"/>
        </w:rPr>
        <w:t>о</w:t>
      </w:r>
      <w:r w:rsidRPr="00662813">
        <w:rPr>
          <w:b/>
          <w:sz w:val="16"/>
          <w:szCs w:val="16"/>
        </w:rPr>
        <w:t>временная социология как концептуальная база исследования российских трансформаций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8C46ED" w:rsidRPr="00662813" w:rsidRDefault="008C46ED" w:rsidP="008C46ED">
      <w:pPr>
        <w:ind w:firstLine="567"/>
        <w:jc w:val="both"/>
        <w:rPr>
          <w:sz w:val="16"/>
          <w:szCs w:val="16"/>
        </w:rPr>
      </w:pPr>
      <w:proofErr w:type="gramStart"/>
      <w:r w:rsidRPr="00662813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62813">
        <w:rPr>
          <w:b/>
          <w:sz w:val="16"/>
          <w:szCs w:val="16"/>
        </w:rPr>
        <w:t>«</w:t>
      </w:r>
      <w:r w:rsidRPr="00662813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662813">
        <w:rPr>
          <w:b/>
          <w:sz w:val="16"/>
          <w:szCs w:val="16"/>
        </w:rPr>
        <w:t>е</w:t>
      </w:r>
      <w:r w:rsidRPr="0066281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662813">
        <w:rPr>
          <w:b/>
          <w:sz w:val="16"/>
          <w:szCs w:val="16"/>
        </w:rPr>
        <w:t>е</w:t>
      </w:r>
      <w:r w:rsidRPr="00662813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662813">
        <w:rPr>
          <w:b/>
          <w:sz w:val="16"/>
          <w:szCs w:val="16"/>
        </w:rPr>
        <w:t>«</w:t>
      </w:r>
      <w:r w:rsidRPr="00662813">
        <w:rPr>
          <w:b/>
          <w:sz w:val="16"/>
          <w:szCs w:val="16"/>
        </w:rPr>
        <w:t>Об образовании в</w:t>
      </w:r>
      <w:proofErr w:type="gramEnd"/>
      <w:r w:rsidRPr="00662813">
        <w:rPr>
          <w:b/>
          <w:sz w:val="16"/>
          <w:szCs w:val="16"/>
        </w:rPr>
        <w:t xml:space="preserve"> Российской Федерации</w:t>
      </w:r>
      <w:r w:rsidR="00662813">
        <w:rPr>
          <w:b/>
          <w:sz w:val="16"/>
          <w:szCs w:val="16"/>
        </w:rPr>
        <w:t>»</w:t>
      </w:r>
      <w:r w:rsidRPr="00662813">
        <w:rPr>
          <w:b/>
          <w:sz w:val="16"/>
          <w:szCs w:val="16"/>
        </w:rPr>
        <w:t>.</w:t>
      </w:r>
    </w:p>
    <w:p w:rsidR="008C46ED" w:rsidRPr="00662813" w:rsidRDefault="008C46ED" w:rsidP="008C46ED">
      <w:pPr>
        <w:ind w:firstLine="567"/>
        <w:jc w:val="both"/>
        <w:rPr>
          <w:sz w:val="16"/>
          <w:szCs w:val="16"/>
        </w:rPr>
      </w:pPr>
      <w:proofErr w:type="gramStart"/>
      <w:r w:rsidRPr="0066281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62813">
        <w:rPr>
          <w:sz w:val="16"/>
          <w:szCs w:val="16"/>
        </w:rPr>
        <w:t>«</w:t>
      </w:r>
      <w:r w:rsidRPr="00662813">
        <w:rPr>
          <w:b/>
          <w:sz w:val="16"/>
          <w:szCs w:val="16"/>
        </w:rPr>
        <w:t>Современная социология как концептуальная база исследования российских трансформаций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662813">
        <w:rPr>
          <w:sz w:val="16"/>
          <w:szCs w:val="16"/>
        </w:rPr>
        <w:t>«</w:t>
      </w:r>
      <w:r w:rsidRPr="00662813">
        <w:rPr>
          <w:sz w:val="16"/>
          <w:szCs w:val="16"/>
        </w:rPr>
        <w:t>Об образовании в Ро</w:t>
      </w:r>
      <w:r w:rsidRPr="00662813">
        <w:rPr>
          <w:sz w:val="16"/>
          <w:szCs w:val="16"/>
        </w:rPr>
        <w:t>с</w:t>
      </w:r>
      <w:r w:rsidRPr="00662813">
        <w:rPr>
          <w:sz w:val="16"/>
          <w:szCs w:val="16"/>
        </w:rPr>
        <w:t>сийской Федерации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</w:t>
      </w:r>
      <w:proofErr w:type="gramEnd"/>
      <w:r w:rsidRPr="00662813">
        <w:rPr>
          <w:sz w:val="16"/>
          <w:szCs w:val="16"/>
        </w:rPr>
        <w:t xml:space="preserve"> </w:t>
      </w:r>
      <w:proofErr w:type="gramStart"/>
      <w:r w:rsidRPr="00662813">
        <w:rPr>
          <w:sz w:val="16"/>
          <w:szCs w:val="16"/>
        </w:rPr>
        <w:t>на контактную работу обучающихся с преподавателем (по видам учебных занятий) и на самостоятельную работу обуча</w:t>
      </w:r>
      <w:r w:rsidRPr="00662813">
        <w:rPr>
          <w:sz w:val="16"/>
          <w:szCs w:val="16"/>
        </w:rPr>
        <w:t>ю</w:t>
      </w:r>
      <w:r w:rsidRPr="00662813">
        <w:rPr>
          <w:sz w:val="16"/>
          <w:szCs w:val="16"/>
        </w:rPr>
        <w:t xml:space="preserve"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662813">
        <w:rPr>
          <w:sz w:val="16"/>
          <w:szCs w:val="16"/>
        </w:rPr>
        <w:t>«</w:t>
      </w:r>
      <w:r w:rsidRPr="00662813">
        <w:rPr>
          <w:sz w:val="16"/>
          <w:szCs w:val="16"/>
        </w:rPr>
        <w:t>Об особенностях</w:t>
      </w:r>
      <w:proofErr w:type="gramEnd"/>
      <w:r w:rsidRPr="00662813">
        <w:rPr>
          <w:sz w:val="16"/>
          <w:szCs w:val="16"/>
        </w:rPr>
        <w:t xml:space="preserve"> </w:t>
      </w:r>
      <w:proofErr w:type="gramStart"/>
      <w:r w:rsidRPr="00662813">
        <w:rPr>
          <w:sz w:val="16"/>
          <w:szCs w:val="16"/>
        </w:rP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662813">
        <w:rPr>
          <w:sz w:val="16"/>
          <w:szCs w:val="16"/>
        </w:rPr>
        <w:t>и</w:t>
      </w:r>
      <w:r w:rsidRPr="00662813">
        <w:rPr>
          <w:sz w:val="16"/>
          <w:szCs w:val="16"/>
        </w:rPr>
        <w:t xml:space="preserve">ки Крым и города федерального значения Севастополя и о внесении изменений в Федеральный закон </w:t>
      </w:r>
      <w:r w:rsidR="00662813">
        <w:rPr>
          <w:sz w:val="16"/>
          <w:szCs w:val="16"/>
        </w:rPr>
        <w:t>«</w:t>
      </w:r>
      <w:r w:rsidRPr="00662813">
        <w:rPr>
          <w:sz w:val="16"/>
          <w:szCs w:val="16"/>
        </w:rPr>
        <w:t>Об образовании в Российской Федерации</w:t>
      </w:r>
      <w:r w:rsidR="00662813">
        <w:rPr>
          <w:sz w:val="16"/>
          <w:szCs w:val="16"/>
        </w:rPr>
        <w:t>»</w:t>
      </w:r>
      <w:r w:rsidRPr="00662813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</w:t>
      </w:r>
      <w:proofErr w:type="gramEnd"/>
      <w:r w:rsidRPr="00662813">
        <w:rPr>
          <w:sz w:val="16"/>
          <w:szCs w:val="16"/>
        </w:rPr>
        <w:t xml:space="preserve"> подготовки научно-педагогических кадров в аспирантуре по направлению подготовки кадров высшей квалификации </w:t>
      </w:r>
      <w:r w:rsidRPr="00662813">
        <w:rPr>
          <w:b/>
          <w:sz w:val="16"/>
          <w:szCs w:val="16"/>
        </w:rPr>
        <w:t xml:space="preserve">39.06.01 Социологические науки, </w:t>
      </w:r>
      <w:r w:rsidRPr="00662813">
        <w:rPr>
          <w:sz w:val="16"/>
          <w:szCs w:val="16"/>
        </w:rPr>
        <w:t>н</w:t>
      </w:r>
      <w:r w:rsidRPr="00662813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662813">
        <w:rPr>
          <w:rFonts w:eastAsia="Courier New"/>
          <w:sz w:val="16"/>
          <w:szCs w:val="16"/>
          <w:lang w:bidi="ru-RU"/>
        </w:rPr>
        <w:t>«</w:t>
      </w:r>
      <w:r w:rsidRPr="00662813">
        <w:rPr>
          <w:sz w:val="16"/>
          <w:szCs w:val="16"/>
        </w:rPr>
        <w:t>Социология управления</w:t>
      </w:r>
      <w:r w:rsidR="00662813">
        <w:rPr>
          <w:rFonts w:eastAsia="Courier New"/>
          <w:sz w:val="16"/>
          <w:szCs w:val="16"/>
          <w:lang w:bidi="ru-RU"/>
        </w:rPr>
        <w:t>»</w:t>
      </w:r>
      <w:r w:rsidRPr="00662813">
        <w:rPr>
          <w:sz w:val="16"/>
          <w:szCs w:val="16"/>
        </w:rPr>
        <w:t>; 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46ED" w:rsidRPr="00662813" w:rsidRDefault="008C46ED" w:rsidP="008C46ED">
      <w:pPr>
        <w:ind w:firstLine="567"/>
        <w:jc w:val="both"/>
        <w:rPr>
          <w:sz w:val="16"/>
          <w:szCs w:val="16"/>
        </w:rPr>
      </w:pPr>
    </w:p>
    <w:p w:rsidR="008C46ED" w:rsidRPr="00662813" w:rsidRDefault="00662813" w:rsidP="008C46ED">
      <w:pPr>
        <w:tabs>
          <w:tab w:val="left" w:pos="1134"/>
        </w:tabs>
        <w:contextualSpacing/>
        <w:jc w:val="both"/>
      </w:pPr>
      <w:r>
        <w:rPr>
          <w:b/>
        </w:rPr>
        <w:tab/>
      </w:r>
      <w:r w:rsidR="00003B3A">
        <w:rPr>
          <w:b/>
        </w:rPr>
        <w:t>5.3</w:t>
      </w:r>
      <w:r w:rsidR="008C46ED" w:rsidRPr="00662813">
        <w:rPr>
          <w:b/>
        </w:rPr>
        <w:t>. Содержание дисциплины, структурированное по темам (разделам)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662813">
        <w:rPr>
          <w:i/>
        </w:rPr>
        <w:t>Раздел 1. Социальные общности и социальные институты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t xml:space="preserve">В результате освоения дисциплины </w:t>
      </w:r>
      <w:proofErr w:type="gramStart"/>
      <w:r w:rsidRPr="00662813">
        <w:t>обучающийся</w:t>
      </w:r>
      <w:proofErr w:type="gramEnd"/>
      <w:r w:rsidRPr="00662813">
        <w:t xml:space="preserve"> должен:</w:t>
      </w:r>
    </w:p>
    <w:p w:rsidR="008C46ED" w:rsidRPr="00662813" w:rsidRDefault="008C46ED" w:rsidP="008C46ED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знать </w:t>
      </w:r>
      <w:r w:rsidRPr="00662813">
        <w:t>фундаментальную структуру современной социологической теории, ее о</w:t>
      </w:r>
      <w:r w:rsidRPr="00662813">
        <w:t>с</w:t>
      </w:r>
      <w:r w:rsidRPr="00662813">
        <w:t>новные категории, подходы и проблемы; новые методы исследований в области  социал</w:t>
      </w:r>
      <w:r w:rsidRPr="00662813">
        <w:t>ь</w:t>
      </w:r>
      <w:r w:rsidRPr="00662813">
        <w:t>ных наук;</w:t>
      </w:r>
    </w:p>
    <w:p w:rsidR="008C46ED" w:rsidRPr="00662813" w:rsidRDefault="008C46ED" w:rsidP="008C46ED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уметь </w:t>
      </w:r>
      <w:r w:rsidRPr="00662813">
        <w:t>самостоятельно использовать новые методы исследования,  совершенств</w:t>
      </w:r>
      <w:r w:rsidRPr="00662813">
        <w:t>о</w:t>
      </w:r>
      <w:r w:rsidRPr="00662813">
        <w:t xml:space="preserve">вать информационные технологии </w:t>
      </w:r>
      <w:r w:rsidRPr="00662813">
        <w:rPr>
          <w:rFonts w:eastAsia="Calibri"/>
          <w:lang w:eastAsia="en-US"/>
        </w:rPr>
        <w:t>при решении задач профессиональной деятельности;</w:t>
      </w:r>
    </w:p>
    <w:p w:rsidR="008C46ED" w:rsidRPr="00662813" w:rsidRDefault="008C46ED" w:rsidP="008C46ED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владеть </w:t>
      </w:r>
      <w:r w:rsidRPr="00662813">
        <w:t xml:space="preserve">информационными технологиями при решении задач профессиональной деятельности; понятийным аппаратом современной социологии, способами </w:t>
      </w:r>
      <w:proofErr w:type="gramStart"/>
      <w:r w:rsidRPr="00662813">
        <w:t>самостоятел</w:t>
      </w:r>
      <w:r w:rsidRPr="00662813">
        <w:t>ь</w:t>
      </w:r>
      <w:r w:rsidRPr="00662813">
        <w:t>ного</w:t>
      </w:r>
      <w:proofErr w:type="gramEnd"/>
      <w:r w:rsidRPr="00662813">
        <w:t xml:space="preserve"> </w:t>
      </w:r>
      <w:proofErr w:type="spellStart"/>
      <w:r w:rsidRPr="00662813">
        <w:t>анализасоциологической</w:t>
      </w:r>
      <w:proofErr w:type="spellEnd"/>
      <w:r w:rsidRPr="00662813">
        <w:t xml:space="preserve"> литературы.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rPr>
          <w:b/>
        </w:rPr>
        <w:t>Тема №1.</w:t>
      </w:r>
      <w:r w:rsidRPr="00662813">
        <w:t xml:space="preserve"> </w:t>
      </w:r>
      <w:proofErr w:type="spellStart"/>
      <w:r w:rsidRPr="00662813">
        <w:t>Полипарадигмальность</w:t>
      </w:r>
      <w:proofErr w:type="spellEnd"/>
      <w:r w:rsidRPr="00662813">
        <w:t xml:space="preserve"> в современной социологии. Научные школы и паради</w:t>
      </w:r>
      <w:r w:rsidRPr="00662813">
        <w:t>г</w:t>
      </w:r>
      <w:r w:rsidRPr="00662813">
        <w:t xml:space="preserve">мы. Почему возникают разные научные школы. Социологические </w:t>
      </w:r>
      <w:proofErr w:type="spellStart"/>
      <w:r w:rsidRPr="00662813">
        <w:t>метапарадигмы</w:t>
      </w:r>
      <w:proofErr w:type="spellEnd"/>
      <w:r w:rsidRPr="00662813">
        <w:t>. Н</w:t>
      </w:r>
      <w:r w:rsidRPr="00662813">
        <w:t>ы</w:t>
      </w:r>
      <w:r w:rsidRPr="00662813">
        <w:t xml:space="preserve">нешнее состояние </w:t>
      </w:r>
      <w:proofErr w:type="spellStart"/>
      <w:r w:rsidRPr="00662813">
        <w:t>макротеории</w:t>
      </w:r>
      <w:proofErr w:type="spellEnd"/>
      <w:r w:rsidRPr="00662813">
        <w:t>.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rPr>
          <w:b/>
        </w:rPr>
        <w:t xml:space="preserve">Тема №2. </w:t>
      </w:r>
      <w:r w:rsidRPr="00662813">
        <w:t>Социальные общности и общество как объект социологического исследования.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t xml:space="preserve">Обсуждение проблемы о предмете социологии. Необходимые и достаточные критерии зрелого общества. Универсалии социальных общностей. 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>Тема №3.</w:t>
      </w:r>
      <w:r w:rsidRPr="00662813">
        <w:t xml:space="preserve"> Социальные институты. Социальные институты в классической парадигме. </w:t>
      </w:r>
      <w:proofErr w:type="spellStart"/>
      <w:r w:rsidRPr="00662813">
        <w:t>Н</w:t>
      </w:r>
      <w:r w:rsidRPr="00662813">
        <w:t>е</w:t>
      </w:r>
      <w:r w:rsidRPr="00662813">
        <w:t>оинституционализм</w:t>
      </w:r>
      <w:proofErr w:type="spellEnd"/>
      <w:r w:rsidRPr="00662813">
        <w:t xml:space="preserve"> – радикальная смена парадигмы. Российские институты в анализе с</w:t>
      </w:r>
      <w:r w:rsidRPr="00662813">
        <w:t>о</w:t>
      </w:r>
      <w:r w:rsidRPr="00662813">
        <w:t xml:space="preserve">отечественников. Феномен экономической колеи. 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i/>
        </w:rPr>
      </w:pPr>
      <w:r w:rsidRPr="00662813">
        <w:rPr>
          <w:i/>
        </w:rPr>
        <w:t>Раздел II. Социальное расслоение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62813">
        <w:rPr>
          <w:rFonts w:eastAsia="Calibri"/>
        </w:rPr>
        <w:t xml:space="preserve">В результате освоения дисциплины </w:t>
      </w:r>
      <w:proofErr w:type="gramStart"/>
      <w:r w:rsidRPr="00662813">
        <w:rPr>
          <w:rFonts w:eastAsia="Calibri"/>
        </w:rPr>
        <w:t>обучающийся</w:t>
      </w:r>
      <w:proofErr w:type="gramEnd"/>
      <w:r w:rsidRPr="00662813">
        <w:rPr>
          <w:rFonts w:eastAsia="Calibri"/>
        </w:rPr>
        <w:t xml:space="preserve"> должен:</w:t>
      </w:r>
    </w:p>
    <w:p w:rsidR="008C46ED" w:rsidRPr="00662813" w:rsidRDefault="008C46ED" w:rsidP="008C46ED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знать </w:t>
      </w:r>
      <w:r w:rsidRPr="00662813">
        <w:t>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</w:t>
      </w:r>
      <w:r w:rsidRPr="00662813">
        <w:t>с</w:t>
      </w:r>
      <w:r w:rsidRPr="00662813">
        <w:t>мысления отечественного и зарубежного опыта; методологию, методы и инструменты проведения научных исследований, техники анализа и систематизации информации;</w:t>
      </w:r>
    </w:p>
    <w:p w:rsidR="008C46ED" w:rsidRPr="00662813" w:rsidRDefault="008C46ED" w:rsidP="008C46ED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lastRenderedPageBreak/>
        <w:t xml:space="preserve">уметь </w:t>
      </w:r>
      <w:r w:rsidRPr="00662813">
        <w:t>определять перспективные направления развития и актуальные задачи и</w:t>
      </w:r>
      <w:r w:rsidRPr="00662813">
        <w:t>с</w:t>
      </w:r>
      <w:r w:rsidRPr="00662813">
        <w:t xml:space="preserve">следований </w:t>
      </w:r>
      <w:proofErr w:type="spellStart"/>
      <w:r w:rsidRPr="00662813">
        <w:t>вфундаментальных</w:t>
      </w:r>
      <w:proofErr w:type="spellEnd"/>
      <w:r w:rsidRPr="00662813">
        <w:t xml:space="preserve"> и прикладных </w:t>
      </w:r>
      <w:proofErr w:type="gramStart"/>
      <w:r w:rsidRPr="00662813">
        <w:t>областях</w:t>
      </w:r>
      <w:proofErr w:type="gramEnd"/>
      <w:r w:rsidRPr="00662813">
        <w:t xml:space="preserve"> социологии;  использовать мет</w:t>
      </w:r>
      <w:r w:rsidRPr="00662813">
        <w:t>о</w:t>
      </w:r>
      <w:r w:rsidRPr="00662813">
        <w:t>дологию, методы и инструменты проведения научных исследований, техники анализа и систематизации информации;</w:t>
      </w:r>
    </w:p>
    <w:p w:rsidR="008C46ED" w:rsidRPr="00662813" w:rsidRDefault="008C46ED" w:rsidP="008C46ED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владеть </w:t>
      </w:r>
      <w:r w:rsidRPr="00662813">
        <w:t>понятийным аппаратом современной социологии, способами самосто</w:t>
      </w:r>
      <w:r w:rsidRPr="00662813">
        <w:t>я</w:t>
      </w:r>
      <w:r w:rsidRPr="00662813">
        <w:t>тельного анализа социологической литературы; способностью определять перспективные направления развития и актуальные задачи исследований в фундаментальных и прикла</w:t>
      </w:r>
      <w:r w:rsidRPr="00662813">
        <w:t>д</w:t>
      </w:r>
      <w:r w:rsidRPr="00662813">
        <w:t>ных областях социологии на основе изучения и критического осмысления отечественного и зарубежного опыта.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>Тема №4.</w:t>
      </w:r>
      <w:r w:rsidRPr="00662813">
        <w:t xml:space="preserve"> Социальное </w:t>
      </w:r>
      <w:proofErr w:type="spellStart"/>
      <w:r w:rsidRPr="00662813">
        <w:t>неравенство</w:t>
      </w:r>
      <w:proofErr w:type="gramStart"/>
      <w:r w:rsidRPr="00662813">
        <w:t>.Н</w:t>
      </w:r>
      <w:proofErr w:type="gramEnd"/>
      <w:r w:rsidRPr="00662813">
        <w:t>еравенство</w:t>
      </w:r>
      <w:proofErr w:type="spellEnd"/>
      <w:r w:rsidRPr="00662813">
        <w:t xml:space="preserve"> людей и социальное неравенство.  И</w:t>
      </w:r>
      <w:r w:rsidRPr="00662813">
        <w:t>с</w:t>
      </w:r>
      <w:r w:rsidRPr="00662813">
        <w:t>точники социального неравенства. Социальная стратификация. Социальные слои. Соц</w:t>
      </w:r>
      <w:r w:rsidRPr="00662813">
        <w:t>и</w:t>
      </w:r>
      <w:r w:rsidRPr="00662813">
        <w:t>альная мобильность и социальные лифты сегодня. Социальные классы. Другие виды д</w:t>
      </w:r>
      <w:r w:rsidRPr="00662813">
        <w:t>и</w:t>
      </w:r>
      <w:r w:rsidRPr="00662813">
        <w:t>хотомического неравенства.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>Тема №5.</w:t>
      </w:r>
      <w:r w:rsidRPr="00662813">
        <w:t xml:space="preserve"> Функции и генезис неравенства. Идеологии неравенства. Теории неравенства. Классовые теории Маркса и Вебера. </w:t>
      </w:r>
      <w:proofErr w:type="spellStart"/>
      <w:r w:rsidRPr="00662813">
        <w:t>Деятельностно-активистский</w:t>
      </w:r>
      <w:proofErr w:type="spellEnd"/>
      <w:r w:rsidRPr="00662813">
        <w:t xml:space="preserve"> подход. Концепция </w:t>
      </w:r>
      <w:proofErr w:type="spellStart"/>
      <w:r w:rsidRPr="00662813">
        <w:t>маргинализации</w:t>
      </w:r>
      <w:proofErr w:type="spellEnd"/>
      <w:r w:rsidRPr="00662813">
        <w:t xml:space="preserve">. Концепция социальной ниши. Концепция </w:t>
      </w:r>
      <w:proofErr w:type="spellStart"/>
      <w:r w:rsidRPr="00662813">
        <w:t>эмерджентности</w:t>
      </w:r>
      <w:proofErr w:type="spellEnd"/>
      <w:r w:rsidRPr="00662813">
        <w:t xml:space="preserve"> </w:t>
      </w:r>
      <w:proofErr w:type="spellStart"/>
      <w:r w:rsidRPr="00662813">
        <w:t>Д.Блау</w:t>
      </w:r>
      <w:proofErr w:type="spellEnd"/>
      <w:r w:rsidRPr="00662813">
        <w:t>. Вм</w:t>
      </w:r>
      <w:r w:rsidRPr="00662813">
        <w:t>е</w:t>
      </w:r>
      <w:r w:rsidRPr="00662813">
        <w:t>сто структур – сетевые взаимодействия. Векторы социальной мобильности.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>Тема №6.</w:t>
      </w:r>
      <w:r w:rsidRPr="00662813">
        <w:t xml:space="preserve"> Власть и авторитет. Власть как разновидность неравенства. Разновидности вл</w:t>
      </w:r>
      <w:r w:rsidRPr="00662813">
        <w:t>а</w:t>
      </w:r>
      <w:r w:rsidRPr="00662813">
        <w:t xml:space="preserve">сти. Формы </w:t>
      </w:r>
      <w:proofErr w:type="spellStart"/>
      <w:r w:rsidRPr="00662813">
        <w:t>легитимизации</w:t>
      </w:r>
      <w:proofErr w:type="spellEnd"/>
      <w:r w:rsidRPr="00662813">
        <w:t xml:space="preserve"> власти. Лидерство.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662813">
        <w:rPr>
          <w:i/>
        </w:rPr>
        <w:t>Раздел III. Современное общество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t xml:space="preserve">В результате освоения дисциплины </w:t>
      </w:r>
      <w:proofErr w:type="gramStart"/>
      <w:r w:rsidRPr="00662813">
        <w:t>обучающийся</w:t>
      </w:r>
      <w:proofErr w:type="gramEnd"/>
      <w:r w:rsidRPr="00662813">
        <w:t xml:space="preserve"> должен:</w:t>
      </w:r>
    </w:p>
    <w:p w:rsidR="008C46ED" w:rsidRPr="00662813" w:rsidRDefault="008C46ED" w:rsidP="008C46ED">
      <w:pPr>
        <w:numPr>
          <w:ilvl w:val="0"/>
          <w:numId w:val="13"/>
        </w:numPr>
        <w:tabs>
          <w:tab w:val="left" w:pos="708"/>
          <w:tab w:val="left" w:pos="1134"/>
        </w:tabs>
        <w:ind w:left="0" w:firstLine="0"/>
        <w:contextualSpacing/>
        <w:jc w:val="both"/>
      </w:pPr>
      <w:r w:rsidRPr="00662813">
        <w:rPr>
          <w:rFonts w:eastAsia="Calibri"/>
          <w:lang w:eastAsia="en-US"/>
        </w:rPr>
        <w:t>знать</w:t>
      </w:r>
      <w:r w:rsidRPr="00662813">
        <w:t xml:space="preserve"> фундаментальную структуру современной социологической теории, ее о</w:t>
      </w:r>
      <w:r w:rsidRPr="00662813">
        <w:t>с</w:t>
      </w:r>
      <w:r w:rsidRPr="00662813">
        <w:t>новные категории, подходы и проблемы; современные методы, подходы анализа социол</w:t>
      </w:r>
      <w:r w:rsidRPr="00662813">
        <w:t>о</w:t>
      </w:r>
      <w:r w:rsidRPr="00662813">
        <w:t>гической информации; строить различные модели интерпретации данных; самостоятельно приобретать и использовать новые знания;</w:t>
      </w:r>
    </w:p>
    <w:p w:rsidR="008C46ED" w:rsidRPr="00662813" w:rsidRDefault="008C46ED" w:rsidP="008C46ED">
      <w:pPr>
        <w:numPr>
          <w:ilvl w:val="0"/>
          <w:numId w:val="13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уметь </w:t>
      </w:r>
      <w:r w:rsidRPr="00662813">
        <w:t>использовать современные методы, подходы анализа социологической и</w:t>
      </w:r>
      <w:r w:rsidRPr="00662813">
        <w:t>н</w:t>
      </w:r>
      <w:r w:rsidRPr="00662813">
        <w:t>формации; строить различные модели интерпретации данных; самостоятельно приобр</w:t>
      </w:r>
      <w:r w:rsidRPr="00662813">
        <w:t>е</w:t>
      </w:r>
      <w:r w:rsidRPr="00662813">
        <w:t>тать и использовать новые знания и умения расширять и углублять собственную научную компетенцию; формулировать и отстаивать в дискуссии свои научные результаты.</w:t>
      </w:r>
    </w:p>
    <w:p w:rsidR="008C46ED" w:rsidRPr="00662813" w:rsidRDefault="008C46ED" w:rsidP="008C46ED">
      <w:pPr>
        <w:numPr>
          <w:ilvl w:val="0"/>
          <w:numId w:val="13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владеть </w:t>
      </w:r>
      <w:r w:rsidRPr="00662813">
        <w:t>методами анализа социально-психологических явлений и процессов; пон</w:t>
      </w:r>
      <w:r w:rsidRPr="00662813">
        <w:t>я</w:t>
      </w:r>
      <w:r w:rsidRPr="00662813">
        <w:t>тийным аппаратом современной социологии, способами самостоятельного анализа соци</w:t>
      </w:r>
      <w:r w:rsidRPr="00662813">
        <w:t>о</w:t>
      </w:r>
      <w:r w:rsidRPr="00662813">
        <w:t>логической литературы.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bCs/>
        </w:rPr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 xml:space="preserve">Тема №7. </w:t>
      </w:r>
      <w:r w:rsidRPr="00662813">
        <w:t>Культура и личность. Культура как социологическое понятие. Ценностно-нормативная система. Приспособление к нормам: конформизм и девиация. Общественное сознание. Культура доверия. Национальный менталитет: культура, ставшая компонентом самосознания личности. Являются ли особенности национального менталитета реша</w:t>
      </w:r>
      <w:r w:rsidRPr="00662813">
        <w:t>ю</w:t>
      </w:r>
      <w:r w:rsidRPr="00662813">
        <w:t>щим фактором успешных трансформаций общества?</w:t>
      </w:r>
    </w:p>
    <w:p w:rsidR="008C46ED" w:rsidRPr="00662813" w:rsidRDefault="008C46ED" w:rsidP="008C46ED">
      <w:pPr>
        <w:shd w:val="clear" w:color="auto" w:fill="FFFFFF"/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b/>
        </w:rPr>
      </w:pPr>
      <w:r w:rsidRPr="00662813">
        <w:rPr>
          <w:b/>
        </w:rPr>
        <w:t xml:space="preserve">Тема №8. </w:t>
      </w:r>
      <w:r w:rsidRPr="00662813">
        <w:t xml:space="preserve">Современность и </w:t>
      </w:r>
      <w:proofErr w:type="spellStart"/>
      <w:r w:rsidRPr="00662813">
        <w:t>постсовременность</w:t>
      </w:r>
      <w:proofErr w:type="gramStart"/>
      <w:r w:rsidRPr="00662813">
        <w:t>.П</w:t>
      </w:r>
      <w:proofErr w:type="gramEnd"/>
      <w:r w:rsidRPr="00662813">
        <w:t>онятие</w:t>
      </w:r>
      <w:proofErr w:type="spellEnd"/>
      <w:r w:rsidRPr="00662813">
        <w:t xml:space="preserve"> современности: исторический и аналитический аспекты. Полярные модели. Современная индивидуальность. Критика с</w:t>
      </w:r>
      <w:r w:rsidRPr="00662813">
        <w:t>о</w:t>
      </w:r>
      <w:r w:rsidRPr="00662813">
        <w:t xml:space="preserve">временности. Поздняя современность. 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b/>
        </w:rPr>
      </w:pPr>
      <w:r w:rsidRPr="00662813">
        <w:rPr>
          <w:b/>
        </w:rPr>
        <w:t xml:space="preserve">Тема №9. </w:t>
      </w:r>
      <w:proofErr w:type="spellStart"/>
      <w:r w:rsidRPr="00662813">
        <w:t>Глобализация</w:t>
      </w:r>
      <w:proofErr w:type="gramStart"/>
      <w:r w:rsidRPr="00662813">
        <w:t>.С</w:t>
      </w:r>
      <w:proofErr w:type="gramEnd"/>
      <w:r w:rsidRPr="00662813">
        <w:t>овременная</w:t>
      </w:r>
      <w:proofErr w:type="spellEnd"/>
      <w:r w:rsidRPr="00662813">
        <w:t xml:space="preserve"> Россия - от изоляции к глобализации. Предвестники теории глобализации. Глобализация культуры. Четыре картины глобализации. 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i/>
        </w:rPr>
      </w:pPr>
      <w:r w:rsidRPr="00662813">
        <w:rPr>
          <w:i/>
        </w:rPr>
        <w:t xml:space="preserve">Раздел </w:t>
      </w:r>
      <w:r w:rsidRPr="00662813">
        <w:rPr>
          <w:i/>
          <w:lang w:val="en-US"/>
        </w:rPr>
        <w:t>IV</w:t>
      </w:r>
      <w:r w:rsidRPr="00662813">
        <w:rPr>
          <w:i/>
        </w:rPr>
        <w:t>.Социальные трансформации</w:t>
      </w:r>
    </w:p>
    <w:p w:rsidR="008C46ED" w:rsidRPr="00662813" w:rsidRDefault="008C46ED" w:rsidP="008C46E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В результате освоения дисциплины </w:t>
      </w:r>
      <w:proofErr w:type="gramStart"/>
      <w:r w:rsidRPr="00662813">
        <w:rPr>
          <w:rFonts w:eastAsia="Calibri"/>
          <w:lang w:eastAsia="en-US"/>
        </w:rPr>
        <w:t>обучающийся</w:t>
      </w:r>
      <w:proofErr w:type="gramEnd"/>
      <w:r w:rsidRPr="00662813">
        <w:rPr>
          <w:rFonts w:eastAsia="Calibri"/>
          <w:lang w:eastAsia="en-US"/>
        </w:rPr>
        <w:t xml:space="preserve"> должен:</w:t>
      </w:r>
    </w:p>
    <w:p w:rsidR="008C46ED" w:rsidRPr="00662813" w:rsidRDefault="008C46ED" w:rsidP="008C46ED">
      <w:pPr>
        <w:numPr>
          <w:ilvl w:val="0"/>
          <w:numId w:val="14"/>
        </w:numPr>
        <w:tabs>
          <w:tab w:val="left" w:pos="1134"/>
        </w:tabs>
        <w:ind w:left="0" w:firstLine="0"/>
        <w:contextualSpacing/>
        <w:jc w:val="both"/>
      </w:pPr>
      <w:r w:rsidRPr="00662813">
        <w:rPr>
          <w:rFonts w:eastAsia="Calibri"/>
          <w:lang w:eastAsia="en-US"/>
        </w:rPr>
        <w:lastRenderedPageBreak/>
        <w:t>знать</w:t>
      </w:r>
      <w:r w:rsidRPr="00662813">
        <w:t xml:space="preserve"> новые реальные социальные явления, связи, институты и процессы в гл</w:t>
      </w:r>
      <w:r w:rsidRPr="00662813">
        <w:t>о</w:t>
      </w:r>
      <w:r w:rsidRPr="00662813">
        <w:t>бальных, региональных и иных социально-экономических, социально-политических и с</w:t>
      </w:r>
      <w:r w:rsidRPr="00662813">
        <w:t>о</w:t>
      </w:r>
      <w:r w:rsidRPr="00662813">
        <w:t>циально-культурных системах, социальные процессы и структуры на макр</w:t>
      </w:r>
      <w:proofErr w:type="gramStart"/>
      <w:r w:rsidRPr="00662813">
        <w:t>о-</w:t>
      </w:r>
      <w:proofErr w:type="gramEnd"/>
      <w:r w:rsidRPr="00662813">
        <w:t xml:space="preserve"> и </w:t>
      </w:r>
      <w:proofErr w:type="spellStart"/>
      <w:r w:rsidRPr="00662813">
        <w:t>микр</w:t>
      </w:r>
      <w:r w:rsidRPr="00662813">
        <w:t>о</w:t>
      </w:r>
      <w:r w:rsidRPr="00662813">
        <w:t>уровнях</w:t>
      </w:r>
      <w:proofErr w:type="spellEnd"/>
      <w:r w:rsidRPr="00662813">
        <w:t>, социальные общности и социальные отношения внутри этих общностей и между ними, их отражение в общественном сознании;</w:t>
      </w:r>
    </w:p>
    <w:p w:rsidR="008C46ED" w:rsidRPr="00662813" w:rsidRDefault="008C46ED" w:rsidP="008C46ED">
      <w:pPr>
        <w:numPr>
          <w:ilvl w:val="0"/>
          <w:numId w:val="14"/>
        </w:numPr>
        <w:tabs>
          <w:tab w:val="left" w:pos="708"/>
          <w:tab w:val="left" w:pos="1134"/>
        </w:tabs>
        <w:ind w:left="0" w:firstLine="0"/>
        <w:contextualSpacing/>
        <w:jc w:val="both"/>
      </w:pPr>
      <w:r w:rsidRPr="00662813">
        <w:rPr>
          <w:rFonts w:eastAsia="Calibri"/>
          <w:lang w:eastAsia="en-US"/>
        </w:rPr>
        <w:t xml:space="preserve">уметь </w:t>
      </w:r>
      <w:r w:rsidRPr="00662813">
        <w:t>осваивать новые социальные явления, связи, институты и процессы в гл</w:t>
      </w:r>
      <w:r w:rsidRPr="00662813">
        <w:t>о</w:t>
      </w:r>
      <w:r w:rsidRPr="00662813">
        <w:t>бальных, региональных и иных социально-экономических, социально-политических и с</w:t>
      </w:r>
      <w:r w:rsidRPr="00662813">
        <w:t>о</w:t>
      </w:r>
      <w:r w:rsidRPr="00662813">
        <w:t>циально- культурных системах, социальные процессы и структуры на макр</w:t>
      </w:r>
      <w:proofErr w:type="gramStart"/>
      <w:r w:rsidRPr="00662813">
        <w:t>о-</w:t>
      </w:r>
      <w:proofErr w:type="gramEnd"/>
      <w:r w:rsidRPr="00662813">
        <w:t xml:space="preserve"> и </w:t>
      </w:r>
      <w:proofErr w:type="spellStart"/>
      <w:r w:rsidRPr="00662813">
        <w:t>микр</w:t>
      </w:r>
      <w:r w:rsidRPr="00662813">
        <w:t>о</w:t>
      </w:r>
      <w:r w:rsidRPr="00662813">
        <w:t>уровнях</w:t>
      </w:r>
      <w:proofErr w:type="spellEnd"/>
      <w:r w:rsidRPr="00662813">
        <w:t>.</w:t>
      </w:r>
    </w:p>
    <w:p w:rsidR="008C46ED" w:rsidRPr="00662813" w:rsidRDefault="008C46ED" w:rsidP="008C46ED">
      <w:pPr>
        <w:numPr>
          <w:ilvl w:val="0"/>
          <w:numId w:val="14"/>
        </w:numPr>
        <w:tabs>
          <w:tab w:val="left" w:pos="708"/>
          <w:tab w:val="left" w:pos="1134"/>
        </w:tabs>
        <w:ind w:left="0" w:firstLine="0"/>
        <w:contextualSpacing/>
        <w:jc w:val="both"/>
      </w:pPr>
      <w:r w:rsidRPr="00662813">
        <w:rPr>
          <w:rFonts w:eastAsia="Calibri"/>
          <w:lang w:eastAsia="en-US"/>
        </w:rPr>
        <w:t xml:space="preserve">владеть </w:t>
      </w:r>
      <w:r w:rsidRPr="00662813">
        <w:t xml:space="preserve">результатами и способы воздействия на социальные </w:t>
      </w:r>
      <w:proofErr w:type="gramStart"/>
      <w:r w:rsidRPr="00662813">
        <w:t>общности</w:t>
      </w:r>
      <w:proofErr w:type="gramEnd"/>
      <w:r w:rsidRPr="00662813">
        <w:t xml:space="preserve"> и социал</w:t>
      </w:r>
      <w:r w:rsidRPr="00662813">
        <w:t>ь</w:t>
      </w:r>
      <w:r w:rsidRPr="00662813">
        <w:t>ные отношения.</w:t>
      </w:r>
    </w:p>
    <w:p w:rsidR="008C46ED" w:rsidRPr="00662813" w:rsidRDefault="008C46ED" w:rsidP="008C46ED">
      <w:pPr>
        <w:tabs>
          <w:tab w:val="left" w:pos="708"/>
          <w:tab w:val="left" w:pos="1134"/>
        </w:tabs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rPr>
          <w:b/>
        </w:rPr>
        <w:t>Тема №10.</w:t>
      </w:r>
      <w:r w:rsidRPr="00662813">
        <w:t xml:space="preserve"> </w:t>
      </w:r>
      <w:proofErr w:type="spellStart"/>
      <w:r w:rsidRPr="00662813">
        <w:t>Макротеории</w:t>
      </w:r>
      <w:proofErr w:type="spellEnd"/>
      <w:r w:rsidRPr="00662813">
        <w:t xml:space="preserve"> социальных изменений. </w:t>
      </w:r>
      <w:proofErr w:type="spellStart"/>
      <w:r w:rsidRPr="00662813">
        <w:t>Р.Будон</w:t>
      </w:r>
      <w:proofErr w:type="spellEnd"/>
      <w:r w:rsidRPr="00662813">
        <w:t xml:space="preserve"> о возможности применения общенаучных методов в социологических прогнозах. Оптимистические и пессимистич</w:t>
      </w:r>
      <w:r w:rsidRPr="00662813">
        <w:t>е</w:t>
      </w:r>
      <w:r w:rsidRPr="00662813">
        <w:t xml:space="preserve">ские концепции социальных трансформаций. Эволюционизм.  Альтернатива </w:t>
      </w:r>
      <w:proofErr w:type="spellStart"/>
      <w:r w:rsidRPr="00662813">
        <w:t>девелопме</w:t>
      </w:r>
      <w:r w:rsidRPr="00662813">
        <w:t>н</w:t>
      </w:r>
      <w:r w:rsidRPr="00662813">
        <w:t>тилизма</w:t>
      </w:r>
      <w:proofErr w:type="spellEnd"/>
      <w:r w:rsidRPr="00662813">
        <w:t xml:space="preserve"> – риск теории. Теории циклических изменений. </w:t>
      </w:r>
      <w:proofErr w:type="spellStart"/>
      <w:r w:rsidRPr="00662813">
        <w:t>Деятельностно-активисиская</w:t>
      </w:r>
      <w:proofErr w:type="spellEnd"/>
      <w:r w:rsidRPr="00662813">
        <w:t xml:space="preserve"> концепция. Глобализация и ее воздействие на социальные изменения.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62813">
        <w:rPr>
          <w:b/>
        </w:rPr>
        <w:t>Тема №11.</w:t>
      </w:r>
      <w:r w:rsidRPr="00662813">
        <w:t xml:space="preserve"> Теоретико-концептуальные объяснения </w:t>
      </w:r>
      <w:r w:rsidR="00662813">
        <w:t>«</w:t>
      </w:r>
      <w:proofErr w:type="spellStart"/>
      <w:r w:rsidRPr="00662813">
        <w:t>посткоммунистических</w:t>
      </w:r>
      <w:proofErr w:type="spellEnd"/>
      <w:r w:rsidR="00662813">
        <w:t>»</w:t>
      </w:r>
      <w:r w:rsidRPr="00662813">
        <w:t xml:space="preserve"> трансфо</w:t>
      </w:r>
      <w:r w:rsidRPr="00662813">
        <w:t>р</w:t>
      </w:r>
      <w:r w:rsidRPr="00662813">
        <w:t xml:space="preserve">маций. Сомнения относительно традиционной теории модернизации. Концепции </w:t>
      </w:r>
      <w:proofErr w:type="spellStart"/>
      <w:r w:rsidRPr="00662813">
        <w:t>п</w:t>
      </w:r>
      <w:r w:rsidRPr="00662813">
        <w:t>о</w:t>
      </w:r>
      <w:r w:rsidRPr="00662813">
        <w:t>сткоммунистических</w:t>
      </w:r>
      <w:proofErr w:type="spellEnd"/>
      <w:r w:rsidRPr="00662813">
        <w:t xml:space="preserve"> трансформаций. Вклад Ральфа </w:t>
      </w:r>
      <w:proofErr w:type="spellStart"/>
      <w:r w:rsidRPr="00662813">
        <w:t>Дарендорфа</w:t>
      </w:r>
      <w:proofErr w:type="spellEnd"/>
      <w:r w:rsidRPr="00662813">
        <w:t>. Теория Ильи Пригож</w:t>
      </w:r>
      <w:r w:rsidRPr="00662813">
        <w:t>и</w:t>
      </w:r>
      <w:r w:rsidRPr="00662813">
        <w:t xml:space="preserve">на. Метафоры </w:t>
      </w:r>
      <w:r w:rsidR="00662813">
        <w:t>«</w:t>
      </w:r>
      <w:r w:rsidRPr="00662813">
        <w:t>транзита</w:t>
      </w:r>
      <w:r w:rsidR="00662813">
        <w:t>»</w:t>
      </w:r>
      <w:r w:rsidRPr="00662813">
        <w:t xml:space="preserve">. Теория Петра </w:t>
      </w:r>
      <w:proofErr w:type="spellStart"/>
      <w:r w:rsidRPr="00662813">
        <w:t>Штомпки</w:t>
      </w:r>
      <w:proofErr w:type="spellEnd"/>
      <w:r w:rsidRPr="00662813">
        <w:t xml:space="preserve">. Системная концепция трансформации Т.И. </w:t>
      </w:r>
      <w:proofErr w:type="spellStart"/>
      <w:r w:rsidRPr="00662813">
        <w:t>Заславской</w:t>
      </w:r>
      <w:proofErr w:type="spellEnd"/>
      <w:r w:rsidRPr="00662813">
        <w:t xml:space="preserve">. Что считать завершением </w:t>
      </w:r>
      <w:r w:rsidR="00662813">
        <w:t>«</w:t>
      </w:r>
      <w:r w:rsidRPr="00662813">
        <w:t>переходного</w:t>
      </w:r>
      <w:r w:rsidR="00662813">
        <w:t>»</w:t>
      </w:r>
      <w:r w:rsidRPr="00662813">
        <w:t xml:space="preserve"> периода?</w:t>
      </w:r>
    </w:p>
    <w:p w:rsidR="008C46ED" w:rsidRPr="00662813" w:rsidRDefault="008C46ED" w:rsidP="008C46ED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8C46ED" w:rsidRPr="00662813" w:rsidRDefault="008C46ED" w:rsidP="008C46ED">
      <w:pPr>
        <w:tabs>
          <w:tab w:val="left" w:pos="1134"/>
        </w:tabs>
        <w:contextualSpacing/>
        <w:jc w:val="both"/>
      </w:pPr>
      <w:r w:rsidRPr="00662813">
        <w:rPr>
          <w:b/>
        </w:rPr>
        <w:t>Тема №12.</w:t>
      </w:r>
      <w:r w:rsidRPr="00662813">
        <w:t xml:space="preserve"> Стратегии совмещения различных теоретических подходов в эмпирическом исследовании. Варианты стратегий. </w:t>
      </w:r>
      <w:proofErr w:type="spellStart"/>
      <w:r w:rsidRPr="00662813">
        <w:t>Комплиментарный</w:t>
      </w:r>
      <w:proofErr w:type="spellEnd"/>
      <w:r w:rsidRPr="00662813">
        <w:t xml:space="preserve"> подход. Дж. Тернер: </w:t>
      </w:r>
      <w:r w:rsidR="00662813">
        <w:t>«</w:t>
      </w:r>
      <w:r w:rsidRPr="00662813">
        <w:t>аналитич</w:t>
      </w:r>
      <w:r w:rsidRPr="00662813">
        <w:t>е</w:t>
      </w:r>
      <w:r w:rsidRPr="00662813">
        <w:t>ское теоретизирование</w:t>
      </w:r>
      <w:r w:rsidR="00662813">
        <w:t>»</w:t>
      </w:r>
      <w:r w:rsidRPr="00662813">
        <w:t xml:space="preserve">. Использование универсального исследовательского инструмента. Разработка интегральных теорий. Другие стратегии. Проблема </w:t>
      </w:r>
      <w:r w:rsidR="00662813">
        <w:t>«</w:t>
      </w:r>
      <w:r w:rsidRPr="00662813">
        <w:t>макро-микро</w:t>
      </w:r>
      <w:r w:rsidR="00662813">
        <w:t>»</w:t>
      </w:r>
      <w:r w:rsidRPr="00662813">
        <w:t xml:space="preserve"> в теории и программировании эмпирических исследований. Должна ли социологическая теория иметь </w:t>
      </w:r>
      <w:r w:rsidR="00662813">
        <w:t>«</w:t>
      </w:r>
      <w:r w:rsidRPr="00662813">
        <w:t>национальные</w:t>
      </w:r>
      <w:r w:rsidR="00662813">
        <w:t>»</w:t>
      </w:r>
      <w:r w:rsidRPr="00662813">
        <w:t xml:space="preserve"> черты?</w:t>
      </w:r>
    </w:p>
    <w:p w:rsidR="008C46ED" w:rsidRPr="00662813" w:rsidRDefault="008C46ED" w:rsidP="008C46ED">
      <w:pPr>
        <w:tabs>
          <w:tab w:val="left" w:pos="487"/>
          <w:tab w:val="left" w:pos="1134"/>
        </w:tabs>
        <w:ind w:firstLine="709"/>
        <w:jc w:val="center"/>
        <w:rPr>
          <w:b/>
        </w:rPr>
      </w:pPr>
    </w:p>
    <w:p w:rsidR="003A71E4" w:rsidRPr="00662813" w:rsidRDefault="00003B3A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6</w:t>
      </w:r>
      <w:r w:rsidR="00F803A3" w:rsidRPr="00662813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662813">
        <w:rPr>
          <w:b/>
        </w:rPr>
        <w:t>обучающихся</w:t>
      </w:r>
      <w:proofErr w:type="gramEnd"/>
      <w:r w:rsidR="00F803A3" w:rsidRPr="00662813">
        <w:rPr>
          <w:b/>
        </w:rPr>
        <w:t xml:space="preserve"> по дисциплине</w:t>
      </w:r>
    </w:p>
    <w:p w:rsidR="003A57B5" w:rsidRPr="00662813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813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662813">
        <w:rPr>
          <w:rFonts w:ascii="Times New Roman" w:hAnsi="Times New Roman"/>
          <w:sz w:val="24"/>
          <w:szCs w:val="24"/>
        </w:rPr>
        <w:t>рекомендации</w:t>
      </w:r>
      <w:r w:rsidRPr="00662813">
        <w:rPr>
          <w:rFonts w:ascii="Times New Roman" w:hAnsi="Times New Roman"/>
          <w:sz w:val="24"/>
          <w:szCs w:val="24"/>
        </w:rPr>
        <w:t xml:space="preserve"> для </w:t>
      </w:r>
      <w:r w:rsidR="00125E93" w:rsidRPr="00662813">
        <w:rPr>
          <w:rFonts w:ascii="Times New Roman" w:hAnsi="Times New Roman"/>
          <w:sz w:val="24"/>
          <w:szCs w:val="24"/>
        </w:rPr>
        <w:t>аспирантов</w:t>
      </w:r>
      <w:r w:rsidRPr="00662813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62813" w:rsidRPr="00662813">
        <w:rPr>
          <w:rFonts w:ascii="Times New Roman" w:hAnsi="Times New Roman"/>
          <w:sz w:val="24"/>
          <w:szCs w:val="24"/>
        </w:rPr>
        <w:t>«</w:t>
      </w:r>
      <w:r w:rsidR="00145B4A" w:rsidRPr="00662813">
        <w:rPr>
          <w:rFonts w:ascii="Times New Roman" w:hAnsi="Times New Roman"/>
          <w:sz w:val="24"/>
          <w:szCs w:val="24"/>
        </w:rPr>
        <w:t>Совр</w:t>
      </w:r>
      <w:r w:rsidR="00145B4A" w:rsidRPr="00662813">
        <w:rPr>
          <w:rFonts w:ascii="Times New Roman" w:hAnsi="Times New Roman"/>
          <w:sz w:val="24"/>
          <w:szCs w:val="24"/>
        </w:rPr>
        <w:t>е</w:t>
      </w:r>
      <w:r w:rsidR="00145B4A" w:rsidRPr="00662813">
        <w:rPr>
          <w:rFonts w:ascii="Times New Roman" w:hAnsi="Times New Roman"/>
          <w:sz w:val="24"/>
          <w:szCs w:val="24"/>
        </w:rPr>
        <w:t>менная социология как концептуальная база исследования российских трансфо</w:t>
      </w:r>
      <w:r w:rsidR="00145B4A" w:rsidRPr="00662813">
        <w:rPr>
          <w:rFonts w:ascii="Times New Roman" w:hAnsi="Times New Roman"/>
          <w:sz w:val="24"/>
          <w:szCs w:val="24"/>
        </w:rPr>
        <w:t>р</w:t>
      </w:r>
      <w:r w:rsidR="00145B4A" w:rsidRPr="00662813">
        <w:rPr>
          <w:rFonts w:ascii="Times New Roman" w:hAnsi="Times New Roman"/>
          <w:sz w:val="24"/>
          <w:szCs w:val="24"/>
        </w:rPr>
        <w:t>маций</w:t>
      </w:r>
      <w:r w:rsidR="00662813" w:rsidRPr="00662813">
        <w:rPr>
          <w:rFonts w:ascii="Times New Roman" w:hAnsi="Times New Roman"/>
          <w:sz w:val="24"/>
          <w:szCs w:val="24"/>
        </w:rPr>
        <w:t>»</w:t>
      </w:r>
      <w:r w:rsidRPr="00662813">
        <w:rPr>
          <w:rFonts w:ascii="Times New Roman" w:hAnsi="Times New Roman"/>
          <w:sz w:val="24"/>
          <w:szCs w:val="24"/>
        </w:rPr>
        <w:t>/</w:t>
      </w:r>
      <w:r w:rsidR="00861B5B" w:rsidRPr="00662813">
        <w:rPr>
          <w:rFonts w:ascii="Times New Roman" w:hAnsi="Times New Roman"/>
          <w:sz w:val="24"/>
          <w:szCs w:val="24"/>
        </w:rPr>
        <w:t xml:space="preserve">В. Г. </w:t>
      </w:r>
      <w:proofErr w:type="spellStart"/>
      <w:r w:rsidR="00861B5B" w:rsidRPr="00662813">
        <w:rPr>
          <w:rFonts w:ascii="Times New Roman" w:hAnsi="Times New Roman"/>
          <w:sz w:val="24"/>
          <w:szCs w:val="24"/>
        </w:rPr>
        <w:t>Пузиков</w:t>
      </w:r>
      <w:proofErr w:type="spellEnd"/>
      <w:r w:rsidRPr="00662813">
        <w:rPr>
          <w:rFonts w:ascii="Times New Roman" w:hAnsi="Times New Roman"/>
          <w:sz w:val="24"/>
          <w:szCs w:val="24"/>
        </w:rPr>
        <w:t xml:space="preserve">. </w:t>
      </w:r>
      <w:r w:rsidR="00920199" w:rsidRPr="00662813">
        <w:rPr>
          <w:rFonts w:ascii="Times New Roman" w:hAnsi="Times New Roman"/>
          <w:sz w:val="24"/>
          <w:szCs w:val="24"/>
        </w:rPr>
        <w:t xml:space="preserve">– Омск: </w:t>
      </w:r>
      <w:r w:rsidRPr="0066281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3F0696">
        <w:rPr>
          <w:rFonts w:ascii="Times New Roman" w:hAnsi="Times New Roman"/>
          <w:sz w:val="24"/>
          <w:szCs w:val="24"/>
        </w:rPr>
        <w:t>2</w:t>
      </w:r>
      <w:r w:rsidR="00564154">
        <w:rPr>
          <w:rFonts w:ascii="Times New Roman" w:hAnsi="Times New Roman"/>
          <w:sz w:val="24"/>
          <w:szCs w:val="24"/>
        </w:rPr>
        <w:t>3</w:t>
      </w:r>
      <w:r w:rsidR="00920199" w:rsidRPr="00662813">
        <w:rPr>
          <w:rFonts w:ascii="Times New Roman" w:hAnsi="Times New Roman"/>
          <w:sz w:val="24"/>
          <w:szCs w:val="24"/>
        </w:rPr>
        <w:t xml:space="preserve">. </w:t>
      </w:r>
    </w:p>
    <w:p w:rsidR="003A57B5" w:rsidRPr="00662813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81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6281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6281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62813">
        <w:rPr>
          <w:rFonts w:ascii="Times New Roman" w:hAnsi="Times New Roman"/>
          <w:sz w:val="24"/>
          <w:szCs w:val="24"/>
        </w:rPr>
        <w:t>е</w:t>
      </w:r>
      <w:r w:rsidRPr="00662813">
        <w:rPr>
          <w:rFonts w:ascii="Times New Roman" w:hAnsi="Times New Roman"/>
          <w:sz w:val="24"/>
          <w:szCs w:val="24"/>
        </w:rPr>
        <w:t xml:space="preserve">го образования – </w:t>
      </w:r>
      <w:r w:rsidR="00D35FCA" w:rsidRPr="00662813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</w:t>
      </w:r>
      <w:r w:rsidR="00D35FCA" w:rsidRPr="00662813">
        <w:rPr>
          <w:rFonts w:ascii="Times New Roman" w:hAnsi="Times New Roman"/>
          <w:sz w:val="24"/>
          <w:szCs w:val="24"/>
        </w:rPr>
        <w:t>и</w:t>
      </w:r>
      <w:r w:rsidR="00D35FCA" w:rsidRPr="00662813">
        <w:rPr>
          <w:rFonts w:ascii="Times New Roman" w:hAnsi="Times New Roman"/>
          <w:sz w:val="24"/>
          <w:szCs w:val="24"/>
        </w:rPr>
        <w:t>рантуре</w:t>
      </w:r>
      <w:r w:rsidR="00FD6763" w:rsidRPr="00662813">
        <w:rPr>
          <w:rFonts w:ascii="Times New Roman" w:hAnsi="Times New Roman"/>
          <w:sz w:val="24"/>
          <w:szCs w:val="24"/>
        </w:rPr>
        <w:t xml:space="preserve">, </w:t>
      </w:r>
      <w:r w:rsidR="00E20186" w:rsidRPr="00662813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662813">
        <w:rPr>
          <w:rFonts w:ascii="Times New Roman" w:hAnsi="Times New Roman"/>
          <w:sz w:val="24"/>
          <w:szCs w:val="24"/>
        </w:rPr>
        <w:t>ОмГА</w:t>
      </w:r>
      <w:proofErr w:type="spellEnd"/>
      <w:r w:rsidR="00E20186" w:rsidRPr="0066281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="00E20186" w:rsidRPr="00662813">
        <w:rPr>
          <w:rFonts w:ascii="Times New Roman" w:hAnsi="Times New Roman"/>
          <w:sz w:val="24"/>
          <w:szCs w:val="24"/>
        </w:rPr>
        <w:t>а</w:t>
      </w:r>
      <w:r w:rsidR="00E20186" w:rsidRPr="00662813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</w:t>
      </w:r>
      <w:r w:rsidR="00516F43" w:rsidRPr="00662813">
        <w:rPr>
          <w:rFonts w:ascii="Times New Roman" w:hAnsi="Times New Roman"/>
          <w:sz w:val="24"/>
          <w:szCs w:val="24"/>
        </w:rPr>
        <w:t>.</w:t>
      </w:r>
    </w:p>
    <w:p w:rsidR="00EA056B" w:rsidRPr="00662813" w:rsidRDefault="00EA056B" w:rsidP="00EA056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28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62813">
        <w:rPr>
          <w:rFonts w:ascii="Times New Roman" w:hAnsi="Times New Roman"/>
          <w:sz w:val="24"/>
          <w:szCs w:val="24"/>
        </w:rPr>
        <w:t>ОмГА</w:t>
      </w:r>
      <w:proofErr w:type="spellEnd"/>
      <w:r w:rsidRPr="006628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62813">
        <w:rPr>
          <w:rFonts w:ascii="Times New Roman" w:hAnsi="Times New Roman"/>
          <w:sz w:val="24"/>
          <w:szCs w:val="24"/>
        </w:rPr>
        <w:t>н</w:t>
      </w:r>
      <w:r w:rsidRPr="0066281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662813" w:rsidRDefault="00FE556E" w:rsidP="00E62F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62813">
        <w:rPr>
          <w:rFonts w:ascii="Times New Roman" w:hAnsi="Times New Roman"/>
          <w:sz w:val="24"/>
          <w:szCs w:val="24"/>
        </w:rPr>
        <w:t>о</w:t>
      </w:r>
      <w:r w:rsidRPr="00662813">
        <w:rPr>
          <w:rFonts w:ascii="Times New Roman" w:hAnsi="Times New Roman"/>
          <w:sz w:val="24"/>
          <w:szCs w:val="24"/>
        </w:rPr>
        <w:t xml:space="preserve">ренном обучении, </w:t>
      </w:r>
      <w:r w:rsidR="00D35FCA" w:rsidRPr="00662813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</w:t>
      </w:r>
      <w:r w:rsidR="00D35FCA" w:rsidRPr="00662813">
        <w:rPr>
          <w:rFonts w:ascii="Times New Roman" w:hAnsi="Times New Roman"/>
          <w:sz w:val="24"/>
          <w:szCs w:val="24"/>
        </w:rPr>
        <w:t>о</w:t>
      </w:r>
      <w:r w:rsidR="00D35FCA" w:rsidRPr="00662813">
        <w:rPr>
          <w:rFonts w:ascii="Times New Roman" w:hAnsi="Times New Roman"/>
          <w:sz w:val="24"/>
          <w:szCs w:val="24"/>
        </w:rPr>
        <w:t>вательные программы высшего образования - программы подготовки научно-педагогических кадров в аспирантуре</w:t>
      </w:r>
      <w:r w:rsidRPr="00662813">
        <w:rPr>
          <w:rFonts w:ascii="Times New Roman" w:hAnsi="Times New Roman"/>
          <w:sz w:val="24"/>
          <w:szCs w:val="24"/>
        </w:rPr>
        <w:t xml:space="preserve">, </w:t>
      </w:r>
      <w:r w:rsidR="00E20186" w:rsidRPr="00662813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662813">
        <w:rPr>
          <w:rFonts w:ascii="Times New Roman" w:hAnsi="Times New Roman"/>
          <w:sz w:val="24"/>
          <w:szCs w:val="24"/>
        </w:rPr>
        <w:t>О</w:t>
      </w:r>
      <w:r w:rsidR="00E20186" w:rsidRPr="00662813">
        <w:rPr>
          <w:rFonts w:ascii="Times New Roman" w:hAnsi="Times New Roman"/>
          <w:sz w:val="24"/>
          <w:szCs w:val="24"/>
        </w:rPr>
        <w:t>м</w:t>
      </w:r>
      <w:r w:rsidR="00E20186" w:rsidRPr="00662813">
        <w:rPr>
          <w:rFonts w:ascii="Times New Roman" w:hAnsi="Times New Roman"/>
          <w:sz w:val="24"/>
          <w:szCs w:val="24"/>
        </w:rPr>
        <w:lastRenderedPageBreak/>
        <w:t>ГА</w:t>
      </w:r>
      <w:proofErr w:type="spellEnd"/>
      <w:r w:rsidR="00E20186" w:rsidRPr="006628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662813">
        <w:rPr>
          <w:rFonts w:ascii="Times New Roman" w:hAnsi="Times New Roman"/>
          <w:sz w:val="24"/>
          <w:szCs w:val="24"/>
        </w:rPr>
        <w:t>.</w:t>
      </w:r>
      <w:proofErr w:type="gramEnd"/>
    </w:p>
    <w:p w:rsidR="007865CB" w:rsidRPr="00662813" w:rsidRDefault="007865CB" w:rsidP="00705FB5">
      <w:pPr>
        <w:jc w:val="both"/>
        <w:rPr>
          <w:rFonts w:eastAsia="Calibri"/>
          <w:b/>
        </w:rPr>
      </w:pPr>
    </w:p>
    <w:p w:rsidR="00785842" w:rsidRPr="00662813" w:rsidRDefault="00003B3A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662813">
        <w:rPr>
          <w:b/>
        </w:rPr>
        <w:t>.</w:t>
      </w:r>
      <w:r w:rsidR="00785842" w:rsidRPr="0066281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662813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904334" w:rsidRDefault="00705814" w:rsidP="00904334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904334">
        <w:rPr>
          <w:b/>
          <w:bCs/>
          <w:i/>
        </w:rPr>
        <w:t>Основная</w:t>
      </w:r>
      <w:r w:rsidR="00705FB5" w:rsidRPr="00904334">
        <w:rPr>
          <w:b/>
          <w:bCs/>
          <w:i/>
        </w:rPr>
        <w:t>:</w:t>
      </w:r>
    </w:p>
    <w:p w:rsidR="0022120B" w:rsidRPr="00904334" w:rsidRDefault="0022120B" w:rsidP="009043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04334">
        <w:t xml:space="preserve">Новые идеи в социологии [Электронный ресурс]: монография/ Ж.Т. </w:t>
      </w:r>
      <w:proofErr w:type="spellStart"/>
      <w:r w:rsidRPr="00904334">
        <w:t>Тощенко</w:t>
      </w:r>
      <w:proofErr w:type="spellEnd"/>
      <w:r w:rsidRPr="00904334">
        <w:t xml:space="preserve"> [и др.].— Электрон</w:t>
      </w:r>
      <w:proofErr w:type="gramStart"/>
      <w:r w:rsidRPr="00904334">
        <w:t>.</w:t>
      </w:r>
      <w:proofErr w:type="gramEnd"/>
      <w:r w:rsidRPr="00904334">
        <w:t xml:space="preserve"> </w:t>
      </w:r>
      <w:proofErr w:type="gramStart"/>
      <w:r w:rsidRPr="00904334">
        <w:t>т</w:t>
      </w:r>
      <w:proofErr w:type="gramEnd"/>
      <w:r w:rsidRPr="00904334">
        <w:t xml:space="preserve">екстовые данные.— М.: ЮНИТИ-ДАНА, 2015.— 479 </w:t>
      </w:r>
      <w:proofErr w:type="spellStart"/>
      <w:r w:rsidRPr="00904334">
        <w:t>c</w:t>
      </w:r>
      <w:proofErr w:type="spellEnd"/>
      <w:r w:rsidR="009A5CC9" w:rsidRPr="00904334">
        <w:rPr>
          <w:color w:val="000000"/>
          <w:shd w:val="clear" w:color="auto" w:fill="FCFCFC"/>
        </w:rPr>
        <w:t xml:space="preserve">. — </w:t>
      </w:r>
      <w:r w:rsidR="009A5CC9" w:rsidRPr="00904334">
        <w:rPr>
          <w:shd w:val="clear" w:color="auto" w:fill="FFFFFF"/>
        </w:rPr>
        <w:t>ISBN</w:t>
      </w:r>
      <w:r w:rsidR="00904334" w:rsidRPr="00904334">
        <w:rPr>
          <w:color w:val="000000"/>
          <w:shd w:val="clear" w:color="auto" w:fill="FCFCFC"/>
        </w:rPr>
        <w:t>978-5-238-02420-2</w:t>
      </w:r>
      <w:r w:rsidR="009A5CC9" w:rsidRPr="00904334">
        <w:rPr>
          <w:color w:val="000000"/>
          <w:shd w:val="clear" w:color="auto" w:fill="FCFCFC"/>
        </w:rPr>
        <w:t xml:space="preserve"> – </w:t>
      </w:r>
      <w:r w:rsidR="009A5CC9" w:rsidRPr="00904334">
        <w:t xml:space="preserve">Текст: электронный //ЭБС </w:t>
      </w:r>
      <w:proofErr w:type="spellStart"/>
      <w:r w:rsidR="009A5CC9" w:rsidRPr="00904334">
        <w:rPr>
          <w:color w:val="000000"/>
          <w:lang w:val="en-US"/>
        </w:rPr>
        <w:t>IPRBooks</w:t>
      </w:r>
      <w:proofErr w:type="spellEnd"/>
      <w:r w:rsidR="009A5CC9" w:rsidRPr="00904334">
        <w:t xml:space="preserve"> [сайт]. —  </w:t>
      </w:r>
      <w:r w:rsidR="009A5CC9" w:rsidRPr="00904334">
        <w:rPr>
          <w:color w:val="000000"/>
          <w:shd w:val="clear" w:color="auto" w:fill="FCFCFC"/>
          <w:lang w:val="en-US"/>
        </w:rPr>
        <w:t>URL</w:t>
      </w:r>
      <w:r w:rsidRPr="00904334">
        <w:t xml:space="preserve">: </w:t>
      </w:r>
      <w:hyperlink r:id="rId9" w:history="1">
        <w:r w:rsidR="009D1B7E">
          <w:rPr>
            <w:rStyle w:val="a8"/>
          </w:rPr>
          <w:t>http://www.iprbookshop.ru/52671.html</w:t>
        </w:r>
      </w:hyperlink>
    </w:p>
    <w:p w:rsidR="00A9250A" w:rsidRPr="00904334" w:rsidRDefault="00A9250A" w:rsidP="009043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</w:rPr>
      </w:pPr>
      <w:r w:rsidRPr="00904334">
        <w:rPr>
          <w:bCs/>
        </w:rPr>
        <w:t>Кравченко, С. А. Социология в 2 т. Т. 2. Новые и новейшие социологические теории через призму социологического воображения</w:t>
      </w:r>
      <w:proofErr w:type="gramStart"/>
      <w:r w:rsidRPr="00904334">
        <w:rPr>
          <w:bCs/>
        </w:rPr>
        <w:t xml:space="preserve"> :</w:t>
      </w:r>
      <w:proofErr w:type="gramEnd"/>
      <w:r w:rsidRPr="00904334">
        <w:rPr>
          <w:bCs/>
        </w:rPr>
        <w:t xml:space="preserve"> учебник для академического </w:t>
      </w:r>
      <w:proofErr w:type="spellStart"/>
      <w:r w:rsidRPr="00904334">
        <w:rPr>
          <w:bCs/>
        </w:rPr>
        <w:t>бак</w:t>
      </w:r>
      <w:r w:rsidRPr="00904334">
        <w:rPr>
          <w:bCs/>
        </w:rPr>
        <w:t>а</w:t>
      </w:r>
      <w:r w:rsidRPr="00904334">
        <w:rPr>
          <w:bCs/>
        </w:rPr>
        <w:t>лавриата</w:t>
      </w:r>
      <w:proofErr w:type="spellEnd"/>
      <w:r w:rsidRPr="00904334">
        <w:rPr>
          <w:bCs/>
        </w:rPr>
        <w:t xml:space="preserve"> / С. А. Кравченко. — М.</w:t>
      </w:r>
      <w:proofErr w:type="gramStart"/>
      <w:r w:rsidRPr="00904334">
        <w:rPr>
          <w:bCs/>
        </w:rPr>
        <w:t xml:space="preserve"> :</w:t>
      </w:r>
      <w:proofErr w:type="gramEnd"/>
      <w:r w:rsidRPr="00904334">
        <w:rPr>
          <w:bCs/>
        </w:rPr>
        <w:t xml:space="preserve"> Издательство </w:t>
      </w:r>
      <w:proofErr w:type="spellStart"/>
      <w:r w:rsidRPr="00904334">
        <w:rPr>
          <w:bCs/>
        </w:rPr>
        <w:t>Юрайт</w:t>
      </w:r>
      <w:proofErr w:type="spellEnd"/>
      <w:r w:rsidRPr="00904334">
        <w:rPr>
          <w:bCs/>
        </w:rPr>
        <w:t>, 2017. — 636 с</w:t>
      </w:r>
      <w:r w:rsidR="009A5CC9" w:rsidRPr="00904334">
        <w:rPr>
          <w:color w:val="000000"/>
          <w:shd w:val="clear" w:color="auto" w:fill="FCFCFC"/>
        </w:rPr>
        <w:t xml:space="preserve">. — </w:t>
      </w:r>
      <w:r w:rsidR="00904334" w:rsidRPr="00904334">
        <w:rPr>
          <w:color w:val="333333"/>
          <w:shd w:val="clear" w:color="auto" w:fill="FFFFFF"/>
        </w:rPr>
        <w:t>ISBN 978-5-9916-3824-1. — Текст</w:t>
      </w:r>
      <w:proofErr w:type="gramStart"/>
      <w:r w:rsidR="00904334" w:rsidRPr="00904334">
        <w:rPr>
          <w:color w:val="333333"/>
          <w:shd w:val="clear" w:color="auto" w:fill="FFFFFF"/>
        </w:rPr>
        <w:t xml:space="preserve"> :</w:t>
      </w:r>
      <w:proofErr w:type="gramEnd"/>
      <w:r w:rsidR="00904334" w:rsidRPr="00904334">
        <w:rPr>
          <w:color w:val="333333"/>
          <w:shd w:val="clear" w:color="auto" w:fill="FFFFFF"/>
        </w:rPr>
        <w:t xml:space="preserve"> электронный // ЭБС </w:t>
      </w:r>
      <w:proofErr w:type="spellStart"/>
      <w:r w:rsidR="00904334" w:rsidRPr="00904334">
        <w:rPr>
          <w:color w:val="333333"/>
          <w:shd w:val="clear" w:color="auto" w:fill="FFFFFF"/>
        </w:rPr>
        <w:t>Юрайт</w:t>
      </w:r>
      <w:proofErr w:type="spellEnd"/>
      <w:r w:rsidR="00904334" w:rsidRPr="00904334">
        <w:rPr>
          <w:color w:val="333333"/>
          <w:shd w:val="clear" w:color="auto" w:fill="FFFFFF"/>
        </w:rPr>
        <w:t xml:space="preserve"> [сайт]. — URL</w:t>
      </w:r>
      <w:r w:rsidRPr="00904334">
        <w:rPr>
          <w:bCs/>
        </w:rPr>
        <w:t xml:space="preserve">: </w:t>
      </w:r>
      <w:hyperlink r:id="rId10" w:history="1">
        <w:r w:rsidRPr="00904334">
          <w:rPr>
            <w:rStyle w:val="a8"/>
            <w:bCs/>
          </w:rPr>
          <w:t>www.biblio-online.ru/book/4D7D06FB-F03F-402F-A802-98539CD78E18</w:t>
        </w:r>
      </w:hyperlink>
    </w:p>
    <w:p w:rsidR="00F410EF" w:rsidRPr="00904334" w:rsidRDefault="00F747D4" w:rsidP="009043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</w:rPr>
      </w:pPr>
      <w:r w:rsidRPr="00904334">
        <w:t>Шутов В.Н. Основы современной социологии: 15 фундаментальных законов [Электронный ресурс]/ Шутов В.Н.— Электрон</w:t>
      </w:r>
      <w:proofErr w:type="gramStart"/>
      <w:r w:rsidRPr="00904334">
        <w:t>.</w:t>
      </w:r>
      <w:proofErr w:type="gramEnd"/>
      <w:r w:rsidRPr="00904334">
        <w:t xml:space="preserve"> </w:t>
      </w:r>
      <w:proofErr w:type="gramStart"/>
      <w:r w:rsidRPr="00904334">
        <w:t>т</w:t>
      </w:r>
      <w:proofErr w:type="gramEnd"/>
      <w:r w:rsidRPr="00904334">
        <w:t xml:space="preserve">екстовые данные.— М.: </w:t>
      </w:r>
      <w:proofErr w:type="spellStart"/>
      <w:r w:rsidRPr="00904334">
        <w:t>Этерна</w:t>
      </w:r>
      <w:proofErr w:type="spellEnd"/>
      <w:r w:rsidRPr="00904334">
        <w:t xml:space="preserve">, 2015.— 224 </w:t>
      </w:r>
      <w:proofErr w:type="spellStart"/>
      <w:r w:rsidRPr="00904334">
        <w:t>c</w:t>
      </w:r>
      <w:proofErr w:type="spellEnd"/>
      <w:r w:rsidR="009A5CC9" w:rsidRPr="00904334">
        <w:rPr>
          <w:color w:val="000000"/>
          <w:shd w:val="clear" w:color="auto" w:fill="FCFCFC"/>
        </w:rPr>
        <w:t xml:space="preserve">. — </w:t>
      </w:r>
      <w:r w:rsidR="009A5CC9" w:rsidRPr="00904334">
        <w:rPr>
          <w:shd w:val="clear" w:color="auto" w:fill="FFFFFF"/>
        </w:rPr>
        <w:t>ISBN</w:t>
      </w:r>
      <w:r w:rsidR="00904334" w:rsidRPr="00904334">
        <w:rPr>
          <w:color w:val="000000"/>
          <w:shd w:val="clear" w:color="auto" w:fill="FCFCFC"/>
        </w:rPr>
        <w:t>978-5-480-00216-4</w:t>
      </w:r>
      <w:r w:rsidR="009A5CC9" w:rsidRPr="00904334">
        <w:rPr>
          <w:color w:val="000000"/>
          <w:shd w:val="clear" w:color="auto" w:fill="FCFCFC"/>
        </w:rPr>
        <w:t xml:space="preserve"> – </w:t>
      </w:r>
      <w:r w:rsidR="009A5CC9" w:rsidRPr="00904334">
        <w:t xml:space="preserve">Текст: электронный //ЭБС </w:t>
      </w:r>
      <w:proofErr w:type="spellStart"/>
      <w:r w:rsidR="009A5CC9" w:rsidRPr="00904334">
        <w:rPr>
          <w:color w:val="000000"/>
          <w:lang w:val="en-US"/>
        </w:rPr>
        <w:t>IPRBooks</w:t>
      </w:r>
      <w:proofErr w:type="spellEnd"/>
      <w:r w:rsidR="009A5CC9" w:rsidRPr="00904334">
        <w:t xml:space="preserve"> [сайт]. —  </w:t>
      </w:r>
      <w:r w:rsidR="009A5CC9" w:rsidRPr="00904334">
        <w:rPr>
          <w:color w:val="000000"/>
          <w:shd w:val="clear" w:color="auto" w:fill="FCFCFC"/>
          <w:lang w:val="en-US"/>
        </w:rPr>
        <w:t>URL</w:t>
      </w:r>
      <w:r w:rsidRPr="00904334">
        <w:t xml:space="preserve">: </w:t>
      </w:r>
      <w:hyperlink r:id="rId11" w:history="1">
        <w:r w:rsidR="009D1B7E">
          <w:rPr>
            <w:rStyle w:val="a8"/>
          </w:rPr>
          <w:t>http://www.iprbookshop.ru/45968.html</w:t>
        </w:r>
      </w:hyperlink>
    </w:p>
    <w:p w:rsidR="00C22E56" w:rsidRPr="00904334" w:rsidRDefault="00C22E56" w:rsidP="009043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C77294" w:rsidRPr="00904334" w:rsidRDefault="00705814" w:rsidP="00904334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904334">
        <w:rPr>
          <w:b/>
          <w:bCs/>
          <w:i/>
        </w:rPr>
        <w:t>Дополнительная</w:t>
      </w:r>
      <w:r w:rsidR="00705FB5" w:rsidRPr="00904334">
        <w:rPr>
          <w:b/>
          <w:bCs/>
          <w:i/>
        </w:rPr>
        <w:t>:</w:t>
      </w:r>
    </w:p>
    <w:p w:rsidR="009A5CC9" w:rsidRPr="00904334" w:rsidRDefault="00A9250A" w:rsidP="0090433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hd w:val="clear" w:color="auto" w:fill="FCFCFC"/>
        </w:rPr>
      </w:pPr>
      <w:proofErr w:type="spellStart"/>
      <w:r w:rsidRPr="00904334">
        <w:t>Хамидуллин</w:t>
      </w:r>
      <w:proofErr w:type="spellEnd"/>
      <w:r w:rsidRPr="00904334">
        <w:t xml:space="preserve"> Н.Р. Социология социальных изменений [Электронный ресурс]</w:t>
      </w:r>
      <w:proofErr w:type="gramStart"/>
      <w:r w:rsidRPr="00904334">
        <w:t xml:space="preserve"> :</w:t>
      </w:r>
      <w:proofErr w:type="gramEnd"/>
      <w:r w:rsidRPr="00904334">
        <w:t xml:space="preserve"> учебно-методическое пособие / Н.Р. </w:t>
      </w:r>
      <w:proofErr w:type="spellStart"/>
      <w:r w:rsidRPr="00904334">
        <w:t>Хамидуллин</w:t>
      </w:r>
      <w:proofErr w:type="spellEnd"/>
      <w:r w:rsidRPr="00904334">
        <w:t>. — Электрон</w:t>
      </w:r>
      <w:proofErr w:type="gramStart"/>
      <w:r w:rsidRPr="00904334">
        <w:t>.</w:t>
      </w:r>
      <w:proofErr w:type="gramEnd"/>
      <w:r w:rsidRPr="00904334">
        <w:t xml:space="preserve"> </w:t>
      </w:r>
      <w:proofErr w:type="gramStart"/>
      <w:r w:rsidRPr="00904334">
        <w:t>т</w:t>
      </w:r>
      <w:proofErr w:type="gramEnd"/>
      <w:r w:rsidRPr="00904334">
        <w:t xml:space="preserve">екстовые данные. — Оренбург: Оренбургский государственный университет, ЭБС АСВ, 2017. — 101 </w:t>
      </w:r>
      <w:proofErr w:type="spellStart"/>
      <w:r w:rsidRPr="00904334">
        <w:t>c</w:t>
      </w:r>
      <w:proofErr w:type="spellEnd"/>
      <w:r w:rsidR="009A5CC9" w:rsidRPr="00904334">
        <w:rPr>
          <w:color w:val="000000"/>
          <w:shd w:val="clear" w:color="auto" w:fill="FCFCFC"/>
        </w:rPr>
        <w:t xml:space="preserve">. — </w:t>
      </w:r>
      <w:r w:rsidR="009A5CC9" w:rsidRPr="00904334">
        <w:rPr>
          <w:shd w:val="clear" w:color="auto" w:fill="FFFFFF"/>
        </w:rPr>
        <w:t>ISBN</w:t>
      </w:r>
      <w:r w:rsidR="00904334" w:rsidRPr="00904334">
        <w:rPr>
          <w:color w:val="000000"/>
          <w:shd w:val="clear" w:color="auto" w:fill="FCFCFC"/>
        </w:rPr>
        <w:t>978-5-7410-1675-6</w:t>
      </w:r>
      <w:r w:rsidR="009A5CC9" w:rsidRPr="00904334">
        <w:rPr>
          <w:color w:val="000000"/>
          <w:shd w:val="clear" w:color="auto" w:fill="FCFCFC"/>
        </w:rPr>
        <w:t xml:space="preserve"> – </w:t>
      </w:r>
      <w:r w:rsidR="009A5CC9" w:rsidRPr="00904334">
        <w:t xml:space="preserve">Текст: электронный //ЭБС </w:t>
      </w:r>
      <w:proofErr w:type="spellStart"/>
      <w:r w:rsidR="009A5CC9" w:rsidRPr="00904334">
        <w:rPr>
          <w:color w:val="000000"/>
          <w:lang w:val="en-US"/>
        </w:rPr>
        <w:t>IPRBooks</w:t>
      </w:r>
      <w:proofErr w:type="spellEnd"/>
      <w:r w:rsidR="009A5CC9" w:rsidRPr="00904334">
        <w:t xml:space="preserve"> [сайт]. —  </w:t>
      </w:r>
      <w:r w:rsidR="009A5CC9" w:rsidRPr="00904334">
        <w:rPr>
          <w:color w:val="000000"/>
          <w:shd w:val="clear" w:color="auto" w:fill="FCFCFC"/>
          <w:lang w:val="en-US"/>
        </w:rPr>
        <w:t>URL</w:t>
      </w:r>
      <w:r w:rsidRPr="00904334">
        <w:t xml:space="preserve">: </w:t>
      </w:r>
      <w:hyperlink r:id="rId12" w:history="1">
        <w:r w:rsidR="009D1B7E">
          <w:rPr>
            <w:rStyle w:val="a8"/>
          </w:rPr>
          <w:t>http://www.iprbookshop.ru/71327.html</w:t>
        </w:r>
      </w:hyperlink>
    </w:p>
    <w:p w:rsidR="00F747D4" w:rsidRPr="00904334" w:rsidRDefault="00F747D4" w:rsidP="0090433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hd w:val="clear" w:color="auto" w:fill="FCFCFC"/>
        </w:rPr>
      </w:pPr>
      <w:r w:rsidRPr="00904334">
        <w:t>Западная социология. Современные парадигмы [Электронный ресурс]: антол</w:t>
      </w:r>
      <w:r w:rsidRPr="00904334">
        <w:t>о</w:t>
      </w:r>
      <w:r w:rsidRPr="00904334">
        <w:t>гия/ — Электрон</w:t>
      </w:r>
      <w:proofErr w:type="gramStart"/>
      <w:r w:rsidRPr="00904334">
        <w:t>.</w:t>
      </w:r>
      <w:proofErr w:type="gramEnd"/>
      <w:r w:rsidRPr="00904334">
        <w:t xml:space="preserve"> </w:t>
      </w:r>
      <w:proofErr w:type="gramStart"/>
      <w:r w:rsidRPr="00904334">
        <w:t>т</w:t>
      </w:r>
      <w:proofErr w:type="gramEnd"/>
      <w:r w:rsidRPr="00904334">
        <w:t xml:space="preserve">екстовые данные.— Минск: Белорусская наука, 2015.— 574 </w:t>
      </w:r>
      <w:proofErr w:type="spellStart"/>
      <w:r w:rsidRPr="00904334">
        <w:t>c</w:t>
      </w:r>
      <w:proofErr w:type="spellEnd"/>
      <w:r w:rsidR="009A5CC9" w:rsidRPr="00904334">
        <w:rPr>
          <w:color w:val="000000"/>
          <w:shd w:val="clear" w:color="auto" w:fill="FCFCFC"/>
        </w:rPr>
        <w:t xml:space="preserve">. — </w:t>
      </w:r>
      <w:r w:rsidR="009A5CC9" w:rsidRPr="00904334">
        <w:rPr>
          <w:shd w:val="clear" w:color="auto" w:fill="FFFFFF"/>
        </w:rPr>
        <w:t>ISBN</w:t>
      </w:r>
      <w:r w:rsidR="00904334" w:rsidRPr="00904334">
        <w:rPr>
          <w:color w:val="000000"/>
          <w:shd w:val="clear" w:color="auto" w:fill="FCFCFC"/>
        </w:rPr>
        <w:t>978-985-08-1814-0</w:t>
      </w:r>
      <w:r w:rsidR="009A5CC9" w:rsidRPr="00904334">
        <w:rPr>
          <w:color w:val="000000"/>
          <w:shd w:val="clear" w:color="auto" w:fill="FCFCFC"/>
        </w:rPr>
        <w:t xml:space="preserve"> – </w:t>
      </w:r>
      <w:r w:rsidR="009A5CC9" w:rsidRPr="00904334">
        <w:t xml:space="preserve">Текст: электронный //ЭБС </w:t>
      </w:r>
      <w:proofErr w:type="spellStart"/>
      <w:r w:rsidR="009A5CC9" w:rsidRPr="00904334">
        <w:rPr>
          <w:color w:val="000000"/>
          <w:lang w:val="en-US"/>
        </w:rPr>
        <w:t>IPRBooks</w:t>
      </w:r>
      <w:proofErr w:type="spellEnd"/>
      <w:r w:rsidR="009A5CC9" w:rsidRPr="00904334">
        <w:t xml:space="preserve"> [сайт]. —  </w:t>
      </w:r>
      <w:r w:rsidR="009A5CC9" w:rsidRPr="00904334">
        <w:rPr>
          <w:color w:val="000000"/>
          <w:shd w:val="clear" w:color="auto" w:fill="FCFCFC"/>
          <w:lang w:val="en-US"/>
        </w:rPr>
        <w:t>URL</w:t>
      </w:r>
      <w:r w:rsidRPr="00904334">
        <w:t xml:space="preserve">: </w:t>
      </w:r>
      <w:hyperlink r:id="rId13" w:history="1">
        <w:r w:rsidR="009D1B7E">
          <w:rPr>
            <w:rStyle w:val="a8"/>
          </w:rPr>
          <w:t>http://www.iprbookshop.ru/50808.html</w:t>
        </w:r>
      </w:hyperlink>
    </w:p>
    <w:p w:rsidR="00F747D4" w:rsidRPr="00904334" w:rsidRDefault="0022120B" w:rsidP="0090433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04334">
        <w:t>Экономическая социология. От классики к современности [Электронный р</w:t>
      </w:r>
      <w:r w:rsidRPr="00904334">
        <w:t>е</w:t>
      </w:r>
      <w:r w:rsidRPr="00904334">
        <w:t>сурс]: антология/ Смит Адам [и др.].— Электрон</w:t>
      </w:r>
      <w:proofErr w:type="gramStart"/>
      <w:r w:rsidRPr="00904334">
        <w:t>.</w:t>
      </w:r>
      <w:proofErr w:type="gramEnd"/>
      <w:r w:rsidRPr="00904334">
        <w:t xml:space="preserve"> </w:t>
      </w:r>
      <w:proofErr w:type="gramStart"/>
      <w:r w:rsidRPr="00904334">
        <w:t>т</w:t>
      </w:r>
      <w:proofErr w:type="gramEnd"/>
      <w:r w:rsidRPr="00904334">
        <w:t>екстовые данные.— Минск: Белору</w:t>
      </w:r>
      <w:r w:rsidRPr="00904334">
        <w:t>с</w:t>
      </w:r>
      <w:r w:rsidRPr="00904334">
        <w:t xml:space="preserve">ская наука, 2016.— 442 </w:t>
      </w:r>
      <w:proofErr w:type="spellStart"/>
      <w:r w:rsidRPr="00904334">
        <w:t>c</w:t>
      </w:r>
      <w:proofErr w:type="spellEnd"/>
      <w:r w:rsidR="009A5CC9" w:rsidRPr="00904334">
        <w:rPr>
          <w:color w:val="000000"/>
          <w:shd w:val="clear" w:color="auto" w:fill="FCFCFC"/>
        </w:rPr>
        <w:t xml:space="preserve">. — </w:t>
      </w:r>
      <w:r w:rsidR="009A5CC9" w:rsidRPr="00904334">
        <w:rPr>
          <w:shd w:val="clear" w:color="auto" w:fill="FFFFFF"/>
        </w:rPr>
        <w:t>ISBN</w:t>
      </w:r>
      <w:r w:rsidR="00904334" w:rsidRPr="00904334">
        <w:rPr>
          <w:color w:val="000000"/>
          <w:shd w:val="clear" w:color="auto" w:fill="FCFCFC"/>
        </w:rPr>
        <w:t>978-985-08-2059-4</w:t>
      </w:r>
      <w:r w:rsidR="009A5CC9" w:rsidRPr="00904334">
        <w:rPr>
          <w:color w:val="000000"/>
          <w:shd w:val="clear" w:color="auto" w:fill="FCFCFC"/>
        </w:rPr>
        <w:t xml:space="preserve"> – </w:t>
      </w:r>
      <w:r w:rsidR="009A5CC9" w:rsidRPr="00904334">
        <w:t xml:space="preserve">Текст: электронный //ЭБС </w:t>
      </w:r>
      <w:proofErr w:type="spellStart"/>
      <w:r w:rsidR="009A5CC9" w:rsidRPr="00904334">
        <w:rPr>
          <w:color w:val="000000"/>
          <w:lang w:val="en-US"/>
        </w:rPr>
        <w:t>IP</w:t>
      </w:r>
      <w:r w:rsidR="009A5CC9" w:rsidRPr="00904334">
        <w:rPr>
          <w:color w:val="000000"/>
          <w:lang w:val="en-US"/>
        </w:rPr>
        <w:t>R</w:t>
      </w:r>
      <w:r w:rsidR="009A5CC9" w:rsidRPr="00904334">
        <w:rPr>
          <w:color w:val="000000"/>
          <w:lang w:val="en-US"/>
        </w:rPr>
        <w:t>Books</w:t>
      </w:r>
      <w:proofErr w:type="spellEnd"/>
      <w:r w:rsidR="009A5CC9" w:rsidRPr="00904334">
        <w:t xml:space="preserve"> [сайт]. —  </w:t>
      </w:r>
      <w:r w:rsidR="009A5CC9" w:rsidRPr="00904334">
        <w:rPr>
          <w:color w:val="000000"/>
          <w:shd w:val="clear" w:color="auto" w:fill="FCFCFC"/>
          <w:lang w:val="en-US"/>
        </w:rPr>
        <w:t>URL</w:t>
      </w:r>
      <w:r w:rsidRPr="00904334">
        <w:t xml:space="preserve">: </w:t>
      </w:r>
      <w:hyperlink r:id="rId14" w:history="1">
        <w:r w:rsidR="009D1B7E">
          <w:rPr>
            <w:rStyle w:val="a8"/>
          </w:rPr>
          <w:t>http://www.iprbookshop.ru/64446.html</w:t>
        </w:r>
      </w:hyperlink>
    </w:p>
    <w:p w:rsidR="009A5CC9" w:rsidRDefault="009A5CC9" w:rsidP="009A5CC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0134" w:rsidRDefault="006B0134" w:rsidP="006B0134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4208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4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D1B7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B0134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6B0134" w:rsidRDefault="006B0134" w:rsidP="006B0134">
      <w:pPr>
        <w:ind w:firstLine="709"/>
        <w:jc w:val="both"/>
      </w:pPr>
    </w:p>
    <w:p w:rsidR="006B0134" w:rsidRDefault="006B0134" w:rsidP="006B0134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B0134" w:rsidRDefault="006B0134" w:rsidP="006B0134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6B0134" w:rsidRPr="00662813" w:rsidRDefault="006B0134" w:rsidP="006B0134">
      <w:pPr>
        <w:ind w:left="1437"/>
        <w:jc w:val="both"/>
      </w:pPr>
    </w:p>
    <w:p w:rsidR="006B0134" w:rsidRPr="00662813" w:rsidRDefault="006B0134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662813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Pr="00662813">
        <w:rPr>
          <w:rFonts w:eastAsia="Calibri"/>
          <w:b/>
          <w:lang w:eastAsia="en-US"/>
        </w:rPr>
        <w:t>обучающихся</w:t>
      </w:r>
      <w:proofErr w:type="gramEnd"/>
      <w:r w:rsidRPr="00662813">
        <w:rPr>
          <w:rFonts w:eastAsia="Calibri"/>
          <w:b/>
          <w:lang w:eastAsia="en-US"/>
        </w:rPr>
        <w:t xml:space="preserve"> по освоению дисциплины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Для того чтобы успешно освоить дисциплину </w:t>
      </w:r>
      <w:r>
        <w:rPr>
          <w:bCs/>
        </w:rPr>
        <w:t>«</w:t>
      </w:r>
      <w:r w:rsidRPr="00662813">
        <w:rPr>
          <w:b/>
        </w:rPr>
        <w:t>Современная социология как концептуальная база исследования российских трансформаций</w:t>
      </w:r>
      <w:proofErr w:type="gramStart"/>
      <w:r>
        <w:rPr>
          <w:bCs/>
        </w:rPr>
        <w:t>»</w:t>
      </w:r>
      <w:r w:rsidRPr="00662813">
        <w:t>о</w:t>
      </w:r>
      <w:proofErr w:type="gramEnd"/>
      <w:r w:rsidRPr="00662813">
        <w:t>бучающиеся дол</w:t>
      </w:r>
      <w:r w:rsidRPr="00662813">
        <w:t>ж</w:t>
      </w:r>
      <w:r w:rsidRPr="00662813">
        <w:t>ны выполнить следующие методические указания.</w:t>
      </w:r>
    </w:p>
    <w:p w:rsidR="006B0134" w:rsidRPr="00662813" w:rsidRDefault="006B0134" w:rsidP="006B0134">
      <w:pPr>
        <w:ind w:firstLine="709"/>
        <w:jc w:val="both"/>
        <w:rPr>
          <w:b/>
        </w:rPr>
      </w:pPr>
      <w:r w:rsidRPr="00662813">
        <w:t xml:space="preserve">Методические указания для </w:t>
      </w:r>
      <w:proofErr w:type="gramStart"/>
      <w:r w:rsidRPr="00662813">
        <w:t>обучающихся</w:t>
      </w:r>
      <w:proofErr w:type="gramEnd"/>
      <w:r w:rsidRPr="00662813">
        <w:t xml:space="preserve"> по освоению дисциплины для подгото</w:t>
      </w:r>
      <w:r w:rsidRPr="00662813">
        <w:t>в</w:t>
      </w:r>
      <w:r w:rsidRPr="00662813">
        <w:t xml:space="preserve">ки к занятиям </w:t>
      </w:r>
      <w:r w:rsidRPr="00662813">
        <w:rPr>
          <w:b/>
        </w:rPr>
        <w:t xml:space="preserve">семинарского типа: 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Подготовка к занятиям семинарского типа включает 2 этапа: 1-й – </w:t>
      </w:r>
      <w:proofErr w:type="gramStart"/>
      <w:r w:rsidRPr="00662813">
        <w:t>организацио</w:t>
      </w:r>
      <w:r w:rsidRPr="00662813">
        <w:t>н</w:t>
      </w:r>
      <w:r w:rsidRPr="00662813">
        <w:t>ный</w:t>
      </w:r>
      <w:proofErr w:type="gramEnd"/>
      <w:r w:rsidRPr="00662813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lastRenderedPageBreak/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>рованное, сжатое представление по изучаемым вопросам. На семинаре каждый его учас</w:t>
      </w:r>
      <w:r w:rsidRPr="00662813">
        <w:t>т</w:t>
      </w:r>
      <w:r w:rsidRPr="00662813">
        <w:t>ник должен быть готовым к выступлению по всем поставленным в плане вопросам, пр</w:t>
      </w:r>
      <w:r w:rsidRPr="00662813">
        <w:t>о</w:t>
      </w:r>
      <w:r w:rsidRPr="00662813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62813">
        <w:t>т</w:t>
      </w:r>
      <w:r w:rsidRPr="00662813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62813">
        <w:t>о</w:t>
      </w:r>
      <w:r w:rsidRPr="00662813">
        <w:t xml:space="preserve">вывал его и мог сделать правильные выводы из сказанного. </w:t>
      </w:r>
    </w:p>
    <w:p w:rsidR="006B0134" w:rsidRPr="00662813" w:rsidRDefault="006B0134" w:rsidP="006B0134">
      <w:pPr>
        <w:ind w:firstLine="709"/>
        <w:jc w:val="both"/>
        <w:rPr>
          <w:b/>
        </w:rPr>
      </w:pPr>
      <w:r w:rsidRPr="00662813">
        <w:t xml:space="preserve">Методические указания для </w:t>
      </w:r>
      <w:proofErr w:type="gramStart"/>
      <w:r w:rsidRPr="00662813">
        <w:t>обучающихся</w:t>
      </w:r>
      <w:proofErr w:type="gramEnd"/>
      <w:r w:rsidRPr="00662813">
        <w:t xml:space="preserve"> по освоению дисциплины для </w:t>
      </w:r>
      <w:r w:rsidRPr="00662813">
        <w:rPr>
          <w:b/>
        </w:rPr>
        <w:t>самосто</w:t>
      </w:r>
      <w:r w:rsidRPr="00662813">
        <w:rPr>
          <w:b/>
        </w:rPr>
        <w:t>я</w:t>
      </w:r>
      <w:r w:rsidRPr="00662813">
        <w:rPr>
          <w:b/>
        </w:rPr>
        <w:t>тельной работы:</w:t>
      </w:r>
    </w:p>
    <w:p w:rsidR="006B0134" w:rsidRPr="00662813" w:rsidRDefault="006B0134" w:rsidP="006B0134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 xml:space="preserve">чаемой дисциплины; − </w:t>
      </w:r>
      <w:proofErr w:type="gramStart"/>
      <w:r w:rsidRPr="00662813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</w:t>
      </w:r>
      <w:proofErr w:type="gramEnd"/>
      <w:r w:rsidRPr="00662813">
        <w:t xml:space="preserve"> − подготовки рефератов, эссе и иных индивидуальных письменных работ по заданию преподавателя.</w:t>
      </w:r>
    </w:p>
    <w:p w:rsidR="006B0134" w:rsidRPr="00662813" w:rsidRDefault="006B0134" w:rsidP="006B0134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6B0134" w:rsidRPr="00662813" w:rsidRDefault="006B0134" w:rsidP="006B0134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6B0134" w:rsidRPr="00662813" w:rsidRDefault="006B0134" w:rsidP="006B0134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6B0134" w:rsidRPr="00662813" w:rsidRDefault="006B0134" w:rsidP="006B0134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 xml:space="preserve">матичный, гипотетический </w:t>
      </w:r>
      <w:proofErr w:type="gramStart"/>
      <w:r w:rsidRPr="00662813">
        <w:t>характер</w:t>
      </w:r>
      <w:proofErr w:type="gramEnd"/>
      <w:r w:rsidRPr="00662813">
        <w:t xml:space="preserve"> и уловить скрытые вопросы.</w:t>
      </w:r>
    </w:p>
    <w:p w:rsidR="006B0134" w:rsidRPr="00662813" w:rsidRDefault="006B0134" w:rsidP="006B0134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6B0134" w:rsidRPr="00662813" w:rsidRDefault="006B0134" w:rsidP="006B0134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lastRenderedPageBreak/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Следующим этапом </w:t>
      </w:r>
      <w:proofErr w:type="spellStart"/>
      <w:r w:rsidRPr="00662813">
        <w:t>работыс</w:t>
      </w:r>
      <w:proofErr w:type="spellEnd"/>
      <w:r w:rsidRPr="00662813">
        <w:t xml:space="preserve">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B0134" w:rsidRPr="00662813" w:rsidRDefault="006B0134" w:rsidP="006B0134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662813">
        <w:rPr>
          <w:rFonts w:eastAsia="Calibri"/>
          <w:lang w:eastAsia="en-US"/>
        </w:rPr>
        <w:t>прослушанное</w:t>
      </w:r>
      <w:proofErr w:type="gramEnd"/>
      <w:r w:rsidRPr="00662813">
        <w:rPr>
          <w:rFonts w:eastAsia="Calibri"/>
          <w:lang w:eastAsia="en-US"/>
        </w:rPr>
        <w:t xml:space="preserve">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B0134" w:rsidRPr="00662813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6B0134" w:rsidRPr="00662813" w:rsidRDefault="006B0134" w:rsidP="006B0134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6B0134" w:rsidRPr="00662813" w:rsidRDefault="006B0134" w:rsidP="006B0134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6B0134" w:rsidRPr="00662813" w:rsidRDefault="006B0134" w:rsidP="006B0134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6B0134" w:rsidRPr="00662813" w:rsidRDefault="006B0134" w:rsidP="006B0134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6B0134" w:rsidRPr="00662813" w:rsidRDefault="006B0134" w:rsidP="006B0134">
      <w:pPr>
        <w:ind w:firstLine="709"/>
        <w:jc w:val="both"/>
      </w:pPr>
    </w:p>
    <w:p w:rsidR="006B0134" w:rsidRPr="00662813" w:rsidRDefault="006B0134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62813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0</w:t>
      </w:r>
      <w:r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662813">
        <w:rPr>
          <w:rFonts w:eastAsia="Calibri"/>
          <w:b/>
          <w:lang w:eastAsia="en-US"/>
        </w:rPr>
        <w:t>е</w:t>
      </w:r>
      <w:r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6B0134" w:rsidRPr="00662813" w:rsidRDefault="006B0134" w:rsidP="006B0134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B0134" w:rsidRPr="00662813" w:rsidRDefault="006B0134" w:rsidP="006B0134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6B0134" w:rsidRPr="00662813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6B0134" w:rsidRPr="00662813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6B0134" w:rsidRPr="00662813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6B0134" w:rsidRPr="00662813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>бот обучающегося, рецензий и оценок на эти работы со стороны любых участников образовательного процесса;</w:t>
      </w:r>
    </w:p>
    <w:p w:rsidR="006B0134" w:rsidRPr="00662813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6B0134" w:rsidRPr="00662813" w:rsidRDefault="006B0134" w:rsidP="006B0134">
      <w:pPr>
        <w:ind w:firstLine="709"/>
        <w:jc w:val="both"/>
      </w:pPr>
    </w:p>
    <w:p w:rsidR="006B0134" w:rsidRPr="00662813" w:rsidRDefault="006B0134" w:rsidP="006B0134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6B0134" w:rsidRPr="00662813" w:rsidRDefault="006B0134" w:rsidP="006B0134">
      <w:pPr>
        <w:ind w:firstLine="709"/>
        <w:jc w:val="both"/>
      </w:pPr>
      <w:r w:rsidRPr="00662813">
        <w:t>•</w:t>
      </w:r>
      <w:r w:rsidRPr="00662813">
        <w:tab/>
        <w:t xml:space="preserve">демонстрация </w:t>
      </w:r>
      <w:proofErr w:type="spellStart"/>
      <w:r w:rsidRPr="00662813">
        <w:t>мультимедийных</w:t>
      </w:r>
      <w:proofErr w:type="spellEnd"/>
      <w:r w:rsidRPr="00662813">
        <w:t xml:space="preserve"> материалов.</w:t>
      </w:r>
    </w:p>
    <w:p w:rsidR="006B0134" w:rsidRPr="00564154" w:rsidRDefault="006B0134" w:rsidP="006B0134">
      <w:pPr>
        <w:autoSpaceDN w:val="0"/>
        <w:ind w:left="709"/>
        <w:jc w:val="both"/>
        <w:rPr>
          <w:lang w:val="en-US"/>
        </w:rPr>
      </w:pPr>
      <w:r w:rsidRPr="00662813">
        <w:t>ПЕРЕЧЕНЬ</w:t>
      </w:r>
      <w:r w:rsidRPr="00564154">
        <w:rPr>
          <w:lang w:val="en-US"/>
        </w:rPr>
        <w:t xml:space="preserve"> </w:t>
      </w:r>
      <w:r w:rsidRPr="00662813">
        <w:t>ПРОГРАММНОГО</w:t>
      </w:r>
      <w:r w:rsidRPr="00564154">
        <w:rPr>
          <w:lang w:val="en-US"/>
        </w:rPr>
        <w:t xml:space="preserve"> </w:t>
      </w:r>
      <w:r w:rsidRPr="00662813">
        <w:t>ОБЕСПЕЧЕНИЯ</w:t>
      </w:r>
    </w:p>
    <w:p w:rsidR="006B0134" w:rsidRPr="00564154" w:rsidRDefault="006B0134" w:rsidP="006B0134">
      <w:pPr>
        <w:autoSpaceDN w:val="0"/>
        <w:ind w:left="709"/>
        <w:jc w:val="both"/>
        <w:rPr>
          <w:lang w:val="en-US"/>
        </w:rPr>
      </w:pPr>
      <w:r w:rsidRPr="00564154">
        <w:rPr>
          <w:lang w:val="en-US"/>
        </w:rPr>
        <w:t>•</w:t>
      </w:r>
      <w:r w:rsidRPr="00564154">
        <w:rPr>
          <w:lang w:val="en-US"/>
        </w:rPr>
        <w:tab/>
      </w:r>
      <w:proofErr w:type="spellStart"/>
      <w:r w:rsidRPr="00662813">
        <w:rPr>
          <w:lang w:val="en-US"/>
        </w:rPr>
        <w:t>MicrosoftWindows</w:t>
      </w:r>
      <w:proofErr w:type="spellEnd"/>
      <w:r w:rsidRPr="00564154">
        <w:rPr>
          <w:lang w:val="en-US"/>
        </w:rPr>
        <w:t xml:space="preserve"> 10 </w:t>
      </w:r>
      <w:r w:rsidRPr="00662813">
        <w:rPr>
          <w:lang w:val="en-US"/>
        </w:rPr>
        <w:t>Professional</w:t>
      </w:r>
    </w:p>
    <w:p w:rsidR="006B0134" w:rsidRPr="00662813" w:rsidRDefault="006B0134" w:rsidP="006B0134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6B0134" w:rsidRPr="00662813" w:rsidRDefault="006B0134" w:rsidP="006B0134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6B0134" w:rsidRPr="00564154" w:rsidRDefault="006B0134" w:rsidP="006B0134">
      <w:pPr>
        <w:autoSpaceDN w:val="0"/>
        <w:ind w:left="709"/>
        <w:jc w:val="both"/>
        <w:rPr>
          <w:lang w:val="en-US"/>
        </w:rPr>
      </w:pPr>
      <w:r w:rsidRPr="00564154">
        <w:rPr>
          <w:lang w:val="en-US"/>
        </w:rPr>
        <w:t>•</w:t>
      </w:r>
      <w:r w:rsidRPr="00564154">
        <w:rPr>
          <w:lang w:val="en-US"/>
        </w:rPr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564154">
        <w:rPr>
          <w:bCs/>
          <w:lang w:val="en-US"/>
        </w:rPr>
        <w:t xml:space="preserve"> </w:t>
      </w:r>
      <w:r w:rsidRPr="00662813">
        <w:rPr>
          <w:bCs/>
        </w:rPr>
        <w:t>распространяемый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офисный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пакет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с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открытым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исходным</w:t>
      </w:r>
      <w:r w:rsidRPr="00564154">
        <w:rPr>
          <w:bCs/>
          <w:lang w:val="en-US"/>
        </w:rPr>
        <w:t xml:space="preserve"> </w:t>
      </w:r>
      <w:r w:rsidRPr="00662813">
        <w:rPr>
          <w:bCs/>
        </w:rPr>
        <w:t>кодом</w:t>
      </w:r>
      <w:r w:rsidRPr="00564154">
        <w:rPr>
          <w:bCs/>
          <w:lang w:val="en-US"/>
        </w:rPr>
        <w:t xml:space="preserve"> </w:t>
      </w:r>
      <w:proofErr w:type="spellStart"/>
      <w:r w:rsidRPr="00564154">
        <w:rPr>
          <w:bCs/>
          <w:lang w:val="en-US"/>
        </w:rPr>
        <w:t>LibreOffice</w:t>
      </w:r>
      <w:proofErr w:type="spellEnd"/>
      <w:r w:rsidRPr="00564154">
        <w:rPr>
          <w:bCs/>
          <w:lang w:val="en-US"/>
        </w:rPr>
        <w:t xml:space="preserve"> 6.0.3.2 Stable</w:t>
      </w:r>
    </w:p>
    <w:p w:rsidR="006B0134" w:rsidRPr="00662813" w:rsidRDefault="006B0134" w:rsidP="006B0134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6B0134" w:rsidRPr="00662813" w:rsidRDefault="006B0134" w:rsidP="006B0134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proofErr w:type="gramStart"/>
      <w:r w:rsidRPr="00662813">
        <w:t>C</w:t>
      </w:r>
      <w:proofErr w:type="gramEnd"/>
      <w:r w:rsidRPr="00662813">
        <w:t>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6B0134" w:rsidRPr="00662813" w:rsidRDefault="006B0134" w:rsidP="006B0134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6B0134" w:rsidRPr="00662813" w:rsidRDefault="006B0134" w:rsidP="006B0134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6B0134" w:rsidRPr="00662813" w:rsidRDefault="006B0134" w:rsidP="006B0134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6B0134" w:rsidRPr="00662813" w:rsidRDefault="006B0134" w:rsidP="006B0134">
      <w:pPr>
        <w:jc w:val="both"/>
      </w:pPr>
    </w:p>
    <w:p w:rsidR="006B0134" w:rsidRPr="00662813" w:rsidRDefault="006B0134" w:rsidP="006B0134">
      <w:pPr>
        <w:ind w:firstLine="709"/>
        <w:jc w:val="both"/>
        <w:rPr>
          <w:b/>
        </w:rPr>
      </w:pPr>
      <w:r w:rsidRPr="00662813">
        <w:rPr>
          <w:b/>
        </w:rPr>
        <w:t>1</w:t>
      </w:r>
      <w:r>
        <w:rPr>
          <w:b/>
        </w:rPr>
        <w:t>1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B0134" w:rsidRDefault="006B0134" w:rsidP="006B0134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B0134" w:rsidRDefault="006B0134" w:rsidP="006B0134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6B0134" w:rsidRDefault="006B0134" w:rsidP="006B0134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6B0134" w:rsidRDefault="006B0134" w:rsidP="006B0134">
      <w:pPr>
        <w:ind w:firstLine="709"/>
        <w:jc w:val="both"/>
      </w:pPr>
      <w:r>
        <w:lastRenderedPageBreak/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6B0134" w:rsidRDefault="006B0134" w:rsidP="006B0134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B0134" w:rsidRDefault="006B0134" w:rsidP="006B0134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C4208B">
          <w:rPr>
            <w:rStyle w:val="a8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6B0134" w:rsidRDefault="006B0134" w:rsidP="006B0134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C4208B">
          <w:rPr>
            <w:rStyle w:val="a8"/>
          </w:rPr>
          <w:t>www.biblio-online.ru</w:t>
        </w:r>
      </w:hyperlink>
    </w:p>
    <w:p w:rsidR="006B0134" w:rsidRDefault="006B0134" w:rsidP="006B0134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</w:t>
      </w:r>
      <w:r>
        <w:lastRenderedPageBreak/>
        <w:t xml:space="preserve">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6B0134" w:rsidRPr="00662813" w:rsidRDefault="006B0134" w:rsidP="006B0134">
      <w:pPr>
        <w:ind w:firstLine="709"/>
        <w:jc w:val="both"/>
      </w:pPr>
    </w:p>
    <w:p w:rsidR="007451F8" w:rsidRPr="00662813" w:rsidRDefault="007451F8" w:rsidP="009D1EFE">
      <w:pPr>
        <w:ind w:firstLine="709"/>
        <w:jc w:val="both"/>
      </w:pPr>
    </w:p>
    <w:sectPr w:rsidR="007451F8" w:rsidRPr="0066281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AE" w:rsidRDefault="00F80EAE" w:rsidP="00160BC1">
      <w:r>
        <w:separator/>
      </w:r>
    </w:p>
  </w:endnote>
  <w:endnote w:type="continuationSeparator" w:id="1">
    <w:p w:rsidR="00F80EAE" w:rsidRDefault="00F80EA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AE" w:rsidRDefault="00F80EAE" w:rsidP="00160BC1">
      <w:r>
        <w:separator/>
      </w:r>
    </w:p>
  </w:footnote>
  <w:footnote w:type="continuationSeparator" w:id="1">
    <w:p w:rsidR="00F80EAE" w:rsidRDefault="00F80EA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A00"/>
    <w:multiLevelType w:val="hybridMultilevel"/>
    <w:tmpl w:val="6F1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771C10"/>
    <w:multiLevelType w:val="hybridMultilevel"/>
    <w:tmpl w:val="975C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0722"/>
    <w:multiLevelType w:val="hybridMultilevel"/>
    <w:tmpl w:val="943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C19"/>
    <w:multiLevelType w:val="hybridMultilevel"/>
    <w:tmpl w:val="638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3446D66"/>
    <w:multiLevelType w:val="hybridMultilevel"/>
    <w:tmpl w:val="5D7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6312D"/>
    <w:multiLevelType w:val="hybridMultilevel"/>
    <w:tmpl w:val="E70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B3A"/>
    <w:rsid w:val="00005369"/>
    <w:rsid w:val="00006A7C"/>
    <w:rsid w:val="00014E00"/>
    <w:rsid w:val="000232B8"/>
    <w:rsid w:val="00024B97"/>
    <w:rsid w:val="00027D2C"/>
    <w:rsid w:val="00027E5B"/>
    <w:rsid w:val="00037461"/>
    <w:rsid w:val="00037666"/>
    <w:rsid w:val="00037A18"/>
    <w:rsid w:val="0004061E"/>
    <w:rsid w:val="00042B24"/>
    <w:rsid w:val="00051AEE"/>
    <w:rsid w:val="000535DC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5601"/>
    <w:rsid w:val="00086E1B"/>
    <w:rsid w:val="000875BF"/>
    <w:rsid w:val="00090AC1"/>
    <w:rsid w:val="000911D1"/>
    <w:rsid w:val="00091F68"/>
    <w:rsid w:val="00093483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0F7754"/>
    <w:rsid w:val="00102E02"/>
    <w:rsid w:val="001043AC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5B4A"/>
    <w:rsid w:val="00146A3C"/>
    <w:rsid w:val="0015639D"/>
    <w:rsid w:val="00160BC1"/>
    <w:rsid w:val="00161C70"/>
    <w:rsid w:val="00163087"/>
    <w:rsid w:val="00164763"/>
    <w:rsid w:val="00165CD0"/>
    <w:rsid w:val="00166CBA"/>
    <w:rsid w:val="001716A9"/>
    <w:rsid w:val="00181112"/>
    <w:rsid w:val="00181AAB"/>
    <w:rsid w:val="00181E0E"/>
    <w:rsid w:val="00184F65"/>
    <w:rsid w:val="001871AA"/>
    <w:rsid w:val="00193770"/>
    <w:rsid w:val="001948F5"/>
    <w:rsid w:val="00197CD3"/>
    <w:rsid w:val="001A3B5F"/>
    <w:rsid w:val="001A5808"/>
    <w:rsid w:val="001A6533"/>
    <w:rsid w:val="001B0A2E"/>
    <w:rsid w:val="001B46A3"/>
    <w:rsid w:val="001C4FED"/>
    <w:rsid w:val="001C6305"/>
    <w:rsid w:val="001E3BD7"/>
    <w:rsid w:val="001F1155"/>
    <w:rsid w:val="001F11DE"/>
    <w:rsid w:val="001F1379"/>
    <w:rsid w:val="001F67A0"/>
    <w:rsid w:val="0020107E"/>
    <w:rsid w:val="00207E2E"/>
    <w:rsid w:val="00207FB7"/>
    <w:rsid w:val="00211C1B"/>
    <w:rsid w:val="0022120B"/>
    <w:rsid w:val="002272B0"/>
    <w:rsid w:val="002341A5"/>
    <w:rsid w:val="00234524"/>
    <w:rsid w:val="00235399"/>
    <w:rsid w:val="00240788"/>
    <w:rsid w:val="00240A81"/>
    <w:rsid w:val="00242632"/>
    <w:rsid w:val="00245199"/>
    <w:rsid w:val="002465C3"/>
    <w:rsid w:val="00250797"/>
    <w:rsid w:val="00255B5E"/>
    <w:rsid w:val="0026020B"/>
    <w:rsid w:val="002656F8"/>
    <w:rsid w:val="002657BC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2A2B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F084F"/>
    <w:rsid w:val="002F0F26"/>
    <w:rsid w:val="002F4FC7"/>
    <w:rsid w:val="00301E54"/>
    <w:rsid w:val="00303F09"/>
    <w:rsid w:val="003128CA"/>
    <w:rsid w:val="00312D0F"/>
    <w:rsid w:val="00315AB7"/>
    <w:rsid w:val="0032166A"/>
    <w:rsid w:val="00327CA4"/>
    <w:rsid w:val="00330957"/>
    <w:rsid w:val="00332FF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1F44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E0A51"/>
    <w:rsid w:val="003E5B88"/>
    <w:rsid w:val="003F06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300BD"/>
    <w:rsid w:val="0043264F"/>
    <w:rsid w:val="00435249"/>
    <w:rsid w:val="00436EA3"/>
    <w:rsid w:val="004419B9"/>
    <w:rsid w:val="00452D19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1841"/>
    <w:rsid w:val="004D4966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4154"/>
    <w:rsid w:val="00565480"/>
    <w:rsid w:val="005658C4"/>
    <w:rsid w:val="00565BB9"/>
    <w:rsid w:val="00565FA7"/>
    <w:rsid w:val="005669CB"/>
    <w:rsid w:val="00572F9F"/>
    <w:rsid w:val="00580FA8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56C4"/>
    <w:rsid w:val="005E506C"/>
    <w:rsid w:val="005F2349"/>
    <w:rsid w:val="006044B4"/>
    <w:rsid w:val="00605527"/>
    <w:rsid w:val="00607E17"/>
    <w:rsid w:val="006118F6"/>
    <w:rsid w:val="00624E28"/>
    <w:rsid w:val="0062500F"/>
    <w:rsid w:val="00636B21"/>
    <w:rsid w:val="00636B89"/>
    <w:rsid w:val="0063781B"/>
    <w:rsid w:val="00641AF3"/>
    <w:rsid w:val="00642A2F"/>
    <w:rsid w:val="006430B6"/>
    <w:rsid w:val="006439F4"/>
    <w:rsid w:val="00650604"/>
    <w:rsid w:val="00652D29"/>
    <w:rsid w:val="0065606F"/>
    <w:rsid w:val="00656AC4"/>
    <w:rsid w:val="00662813"/>
    <w:rsid w:val="00670464"/>
    <w:rsid w:val="00676914"/>
    <w:rsid w:val="00687B3A"/>
    <w:rsid w:val="00692DD7"/>
    <w:rsid w:val="006955DF"/>
    <w:rsid w:val="00697A17"/>
    <w:rsid w:val="006B0134"/>
    <w:rsid w:val="006B0CA3"/>
    <w:rsid w:val="006B480A"/>
    <w:rsid w:val="006B4DAD"/>
    <w:rsid w:val="006B5E9E"/>
    <w:rsid w:val="006C2B97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13D44"/>
    <w:rsid w:val="0072285C"/>
    <w:rsid w:val="00724880"/>
    <w:rsid w:val="007327FE"/>
    <w:rsid w:val="00735E2C"/>
    <w:rsid w:val="00740F8F"/>
    <w:rsid w:val="007451F8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A38F0"/>
    <w:rsid w:val="007A5EE5"/>
    <w:rsid w:val="007A7E7B"/>
    <w:rsid w:val="007B270A"/>
    <w:rsid w:val="007B2F12"/>
    <w:rsid w:val="007B31C0"/>
    <w:rsid w:val="007C271A"/>
    <w:rsid w:val="007C277B"/>
    <w:rsid w:val="007D5CC1"/>
    <w:rsid w:val="007D78E4"/>
    <w:rsid w:val="007E10C6"/>
    <w:rsid w:val="007E13ED"/>
    <w:rsid w:val="007F098D"/>
    <w:rsid w:val="007F4B97"/>
    <w:rsid w:val="007F7A4D"/>
    <w:rsid w:val="00801B83"/>
    <w:rsid w:val="00813F5B"/>
    <w:rsid w:val="00820D1B"/>
    <w:rsid w:val="00823333"/>
    <w:rsid w:val="00823E5A"/>
    <w:rsid w:val="0082422B"/>
    <w:rsid w:val="00825138"/>
    <w:rsid w:val="00830B90"/>
    <w:rsid w:val="008423FF"/>
    <w:rsid w:val="008506DE"/>
    <w:rsid w:val="008515C3"/>
    <w:rsid w:val="00852815"/>
    <w:rsid w:val="00857FC8"/>
    <w:rsid w:val="00861B5B"/>
    <w:rsid w:val="0086651C"/>
    <w:rsid w:val="00877E64"/>
    <w:rsid w:val="0088272E"/>
    <w:rsid w:val="00891A08"/>
    <w:rsid w:val="008B3837"/>
    <w:rsid w:val="008B5ABE"/>
    <w:rsid w:val="008B6331"/>
    <w:rsid w:val="008B6C51"/>
    <w:rsid w:val="008B7B23"/>
    <w:rsid w:val="008C2C61"/>
    <w:rsid w:val="008C46ED"/>
    <w:rsid w:val="008C6D41"/>
    <w:rsid w:val="008C7672"/>
    <w:rsid w:val="008D44F8"/>
    <w:rsid w:val="008E252B"/>
    <w:rsid w:val="008E4F30"/>
    <w:rsid w:val="008E5E59"/>
    <w:rsid w:val="008F3AD4"/>
    <w:rsid w:val="008F60A9"/>
    <w:rsid w:val="00904334"/>
    <w:rsid w:val="00907C32"/>
    <w:rsid w:val="00910163"/>
    <w:rsid w:val="00916ABC"/>
    <w:rsid w:val="00917087"/>
    <w:rsid w:val="00920199"/>
    <w:rsid w:val="00921534"/>
    <w:rsid w:val="00921868"/>
    <w:rsid w:val="00925869"/>
    <w:rsid w:val="009302E0"/>
    <w:rsid w:val="0093332E"/>
    <w:rsid w:val="00941875"/>
    <w:rsid w:val="00951A80"/>
    <w:rsid w:val="00951F6B"/>
    <w:rsid w:val="009528CA"/>
    <w:rsid w:val="00954E45"/>
    <w:rsid w:val="00964FC4"/>
    <w:rsid w:val="00965998"/>
    <w:rsid w:val="00975BC1"/>
    <w:rsid w:val="00981541"/>
    <w:rsid w:val="009851BD"/>
    <w:rsid w:val="00993D26"/>
    <w:rsid w:val="009A35CD"/>
    <w:rsid w:val="009A5CC9"/>
    <w:rsid w:val="009A6A25"/>
    <w:rsid w:val="009B6D16"/>
    <w:rsid w:val="009C15DD"/>
    <w:rsid w:val="009C3036"/>
    <w:rsid w:val="009C47B4"/>
    <w:rsid w:val="009C7917"/>
    <w:rsid w:val="009D1B7E"/>
    <w:rsid w:val="009D1EFE"/>
    <w:rsid w:val="009D29FE"/>
    <w:rsid w:val="009D3925"/>
    <w:rsid w:val="009D3E3F"/>
    <w:rsid w:val="009D448D"/>
    <w:rsid w:val="009D6B96"/>
    <w:rsid w:val="009D79EE"/>
    <w:rsid w:val="009E219E"/>
    <w:rsid w:val="009E2CA0"/>
    <w:rsid w:val="009E34C9"/>
    <w:rsid w:val="009E35D2"/>
    <w:rsid w:val="009F4070"/>
    <w:rsid w:val="00A037DA"/>
    <w:rsid w:val="00A04F0C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373F4"/>
    <w:rsid w:val="00A44F9E"/>
    <w:rsid w:val="00A458F1"/>
    <w:rsid w:val="00A567C2"/>
    <w:rsid w:val="00A567CD"/>
    <w:rsid w:val="00A63D90"/>
    <w:rsid w:val="00A75675"/>
    <w:rsid w:val="00A76E53"/>
    <w:rsid w:val="00A91BE4"/>
    <w:rsid w:val="00A9250A"/>
    <w:rsid w:val="00A9607B"/>
    <w:rsid w:val="00A96C48"/>
    <w:rsid w:val="00AA2A29"/>
    <w:rsid w:val="00AA694C"/>
    <w:rsid w:val="00AB05DF"/>
    <w:rsid w:val="00AB2091"/>
    <w:rsid w:val="00AC1BC8"/>
    <w:rsid w:val="00AC201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B0D"/>
    <w:rsid w:val="00B23DAA"/>
    <w:rsid w:val="00B26C0B"/>
    <w:rsid w:val="00B3661E"/>
    <w:rsid w:val="00B40D35"/>
    <w:rsid w:val="00B5209B"/>
    <w:rsid w:val="00B542D4"/>
    <w:rsid w:val="00B54421"/>
    <w:rsid w:val="00B57339"/>
    <w:rsid w:val="00B642B8"/>
    <w:rsid w:val="00B77379"/>
    <w:rsid w:val="00B815EA"/>
    <w:rsid w:val="00B817E2"/>
    <w:rsid w:val="00B840F7"/>
    <w:rsid w:val="00B870C5"/>
    <w:rsid w:val="00BA0FC0"/>
    <w:rsid w:val="00BB3EA3"/>
    <w:rsid w:val="00BB6C9A"/>
    <w:rsid w:val="00BB7065"/>
    <w:rsid w:val="00BB70FB"/>
    <w:rsid w:val="00BC1C81"/>
    <w:rsid w:val="00BD1B7B"/>
    <w:rsid w:val="00BD3660"/>
    <w:rsid w:val="00BD491B"/>
    <w:rsid w:val="00BD4CA6"/>
    <w:rsid w:val="00BD7A5C"/>
    <w:rsid w:val="00BE023D"/>
    <w:rsid w:val="00BE30B1"/>
    <w:rsid w:val="00BE46FF"/>
    <w:rsid w:val="00BE78F0"/>
    <w:rsid w:val="00BF22FC"/>
    <w:rsid w:val="00BF24E9"/>
    <w:rsid w:val="00BF58D0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08B"/>
    <w:rsid w:val="00C534A2"/>
    <w:rsid w:val="00C55E91"/>
    <w:rsid w:val="00C56359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7ED"/>
    <w:rsid w:val="00CB539D"/>
    <w:rsid w:val="00CB61D6"/>
    <w:rsid w:val="00CC273A"/>
    <w:rsid w:val="00CC71A6"/>
    <w:rsid w:val="00CD4727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56B1"/>
    <w:rsid w:val="00D07DD3"/>
    <w:rsid w:val="00D152E4"/>
    <w:rsid w:val="00D1753D"/>
    <w:rsid w:val="00D23EFA"/>
    <w:rsid w:val="00D31C65"/>
    <w:rsid w:val="00D325D5"/>
    <w:rsid w:val="00D34B66"/>
    <w:rsid w:val="00D35FCA"/>
    <w:rsid w:val="00D532CA"/>
    <w:rsid w:val="00D5374C"/>
    <w:rsid w:val="00D61122"/>
    <w:rsid w:val="00D63339"/>
    <w:rsid w:val="00D64A27"/>
    <w:rsid w:val="00D742D1"/>
    <w:rsid w:val="00D761E8"/>
    <w:rsid w:val="00D77081"/>
    <w:rsid w:val="00D83177"/>
    <w:rsid w:val="00D84208"/>
    <w:rsid w:val="00D84431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2AE1"/>
    <w:rsid w:val="00DB42F8"/>
    <w:rsid w:val="00DC6660"/>
    <w:rsid w:val="00DC692F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11452"/>
    <w:rsid w:val="00E149A3"/>
    <w:rsid w:val="00E20186"/>
    <w:rsid w:val="00E20206"/>
    <w:rsid w:val="00E2721F"/>
    <w:rsid w:val="00E405FB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3F58"/>
    <w:rsid w:val="00EE4D57"/>
    <w:rsid w:val="00EE53D4"/>
    <w:rsid w:val="00F00B76"/>
    <w:rsid w:val="00F03C8C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0EF"/>
    <w:rsid w:val="00F418FC"/>
    <w:rsid w:val="00F42549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0EAE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6763"/>
    <w:rsid w:val="00FE10B3"/>
    <w:rsid w:val="00FE1F73"/>
    <w:rsid w:val="00FE475C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Emphasis"/>
    <w:uiPriority w:val="20"/>
    <w:qFormat/>
    <w:rsid w:val="00145B4A"/>
    <w:rPr>
      <w:i/>
      <w:iCs/>
    </w:rPr>
  </w:style>
  <w:style w:type="paragraph" w:customStyle="1" w:styleId="Default">
    <w:name w:val="Default"/>
    <w:rsid w:val="00145B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145B4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45B4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145B4A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145B4A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A9250A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B31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5080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32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5968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4D7D06FB-F03F-402F-A802-98539CD78E1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671.html" TargetMode="External"/><Relationship Id="rId14" Type="http://schemas.openxmlformats.org/officeDocument/2006/relationships/hyperlink" Target="http://www.iprbookshop.ru/6444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6A9E-3FDE-4B66-9956-5446FB7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7787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52075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http://www.iprbookshop.ru/64446.html</vt:lpwstr>
      </vt:variant>
      <vt:variant>
        <vt:lpwstr/>
      </vt:variant>
      <vt:variant>
        <vt:i4>4653146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http://www.iprbookshop.ru/50808.html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http://www.iprbookshop.ru/71327.html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http://www.iprbookshop.ru/45968.html</vt:lpwstr>
      </vt:variant>
      <vt:variant>
        <vt:lpwstr/>
      </vt:variant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http://www.biblio-online.ru/book/4D7D06FB-F03F-402F-A802-98539CD78E18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http://www.iprbookshop.ru/52671.html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2017-09-25T05:36:00Z</cp:lastPrinted>
  <dcterms:created xsi:type="dcterms:W3CDTF">2021-08-26T17:38:00Z</dcterms:created>
  <dcterms:modified xsi:type="dcterms:W3CDTF">2023-06-27T04:23:00Z</dcterms:modified>
</cp:coreProperties>
</file>